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52" w:rsidRPr="00877981" w:rsidRDefault="007B1551" w:rsidP="003202B2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Anil Kumar Singh</w:t>
      </w:r>
    </w:p>
    <w:p w:rsidR="00AD5552" w:rsidRPr="00877981" w:rsidRDefault="00AD5552" w:rsidP="003202B2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AD5552" w:rsidRPr="00877981" w:rsidRDefault="00437CA2" w:rsidP="003202B2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(+91) </w:t>
      </w:r>
      <w:r w:rsidR="00FA798E" w:rsidRPr="00877981">
        <w:rPr>
          <w:rFonts w:asciiTheme="minorHAnsi" w:hAnsiTheme="minorHAnsi" w:cstheme="minorHAnsi"/>
          <w:color w:val="000000"/>
          <w:sz w:val="20"/>
          <w:szCs w:val="20"/>
        </w:rPr>
        <w:t>7015220095 &amp; 9996324504</w:t>
      </w:r>
    </w:p>
    <w:p w:rsidR="00FA798E" w:rsidRPr="00877981" w:rsidRDefault="00FA798E" w:rsidP="003202B2">
      <w:pPr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AD5552" w:rsidRPr="00877981" w:rsidRDefault="00411F93" w:rsidP="003202B2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color w:val="000000"/>
          <w:sz w:val="20"/>
          <w:szCs w:val="20"/>
        </w:rPr>
        <w:t>anilsingh.prof</w:t>
      </w:r>
      <w:r w:rsidR="003643B0" w:rsidRPr="00877981">
        <w:rPr>
          <w:rFonts w:asciiTheme="minorHAnsi" w:hAnsiTheme="minorHAnsi" w:cstheme="minorHAnsi"/>
          <w:color w:val="000000"/>
          <w:sz w:val="20"/>
          <w:szCs w:val="20"/>
        </w:rPr>
        <w:t>@gmail.com</w:t>
      </w:r>
    </w:p>
    <w:p w:rsidR="00AD5552" w:rsidRPr="00877981" w:rsidRDefault="00AD5552" w:rsidP="003202B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D5552" w:rsidRPr="00877981" w:rsidRDefault="00437CA2" w:rsidP="003202B2">
      <w:pPr>
        <w:shd w:val="clear" w:color="auto" w:fill="CCCCCC"/>
        <w:autoSpaceDE w:val="0"/>
        <w:jc w:val="both"/>
        <w:rPr>
          <w:rFonts w:asciiTheme="minorHAnsi" w:eastAsia="Gautami-Bold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bCs/>
          <w:color w:val="000000"/>
          <w:sz w:val="20"/>
          <w:szCs w:val="20"/>
        </w:rPr>
        <w:t>Employment</w:t>
      </w:r>
    </w:p>
    <w:p w:rsidR="00501C33" w:rsidRPr="00877981" w:rsidRDefault="00501C33" w:rsidP="003202B2">
      <w:pPr>
        <w:pStyle w:val="ListParagraph"/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411F93" w:rsidRPr="00877981" w:rsidRDefault="00C2769C" w:rsidP="003202B2">
      <w:pPr>
        <w:pStyle w:val="ListParagraph"/>
        <w:numPr>
          <w:ilvl w:val="0"/>
          <w:numId w:val="7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Worked as </w:t>
      </w:r>
      <w:r w:rsidR="00411F93"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assistant professor in Tourism Department at Guru Nanak Khalsa College, Karnal (affiliated to Kurukshetra University) from January 2008 till February 2018. Major subjects were geography in tourism &amp; tourism destinations. </w:t>
      </w:r>
    </w:p>
    <w:p w:rsidR="00411F93" w:rsidRPr="00877981" w:rsidRDefault="00411F93" w:rsidP="003202B2">
      <w:pPr>
        <w:autoSpaceDE w:val="0"/>
        <w:ind w:left="36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411F93" w:rsidRPr="00877981" w:rsidRDefault="00411F93" w:rsidP="003202B2">
      <w:pPr>
        <w:pStyle w:val="ListParagraph"/>
        <w:numPr>
          <w:ilvl w:val="0"/>
          <w:numId w:val="7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>Worked as faculty teacher with Excellent Civil Academy, Karnal from January 2011 till December 2016. Major teaching subjects were Geography, Economics &amp; National Security.</w:t>
      </w:r>
    </w:p>
    <w:p w:rsidR="00411F93" w:rsidRPr="00877981" w:rsidRDefault="00411F93" w:rsidP="003202B2">
      <w:pPr>
        <w:pStyle w:val="ListParagraph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6F681D" w:rsidRPr="00877981" w:rsidRDefault="00411F93" w:rsidP="003202B2">
      <w:pPr>
        <w:pStyle w:val="ListParagraph"/>
        <w:numPr>
          <w:ilvl w:val="0"/>
          <w:numId w:val="7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Worked as faculty teacher with Discover IAS Institute at Kanpur regional centre on GS topics. Major roles were to trained &amp; teach civil services aspirants.  </w:t>
      </w:r>
    </w:p>
    <w:p w:rsidR="006F681D" w:rsidRPr="00877981" w:rsidRDefault="006F681D" w:rsidP="003202B2">
      <w:pPr>
        <w:pStyle w:val="ListParagraph"/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E449D7" w:rsidRPr="00877981" w:rsidRDefault="00E449D7" w:rsidP="003202B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D5552" w:rsidRPr="00877981" w:rsidRDefault="00CC241E" w:rsidP="003202B2">
      <w:pPr>
        <w:shd w:val="clear" w:color="auto" w:fill="CCCCCC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Style w:val="Strong"/>
          <w:rFonts w:asciiTheme="minorHAnsi" w:hAnsiTheme="minorHAnsi" w:cstheme="minorHAnsi"/>
          <w:color w:val="000000"/>
          <w:sz w:val="20"/>
          <w:szCs w:val="20"/>
        </w:rPr>
        <w:t>Objective:</w:t>
      </w:r>
    </w:p>
    <w:p w:rsidR="00501C33" w:rsidRPr="00877981" w:rsidRDefault="00501C33" w:rsidP="003202B2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E449D7" w:rsidRPr="00877981" w:rsidRDefault="00437CA2" w:rsidP="003202B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I am </w:t>
      </w:r>
      <w:r w:rsidR="003F7B78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looking for </w:t>
      </w:r>
      <w:r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E449D7" w:rsidRPr="00877981">
        <w:rPr>
          <w:rFonts w:asciiTheme="minorHAnsi" w:hAnsiTheme="minorHAnsi" w:cstheme="minorHAnsi"/>
          <w:color w:val="000000"/>
          <w:sz w:val="20"/>
          <w:szCs w:val="20"/>
        </w:rPr>
        <w:t>job</w:t>
      </w:r>
      <w:r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 where</w:t>
      </w:r>
      <w:r w:rsidR="00C2769C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 I</w:t>
      </w:r>
      <w:r w:rsidR="003F7B78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 can express my thoughts, </w:t>
      </w:r>
      <w:r w:rsidR="00CC241E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ideas </w:t>
      </w:r>
      <w:r w:rsidR="003F7B78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&amp; experience </w:t>
      </w:r>
      <w:r w:rsidR="00CC241E" w:rsidRPr="00877981">
        <w:rPr>
          <w:rFonts w:asciiTheme="minorHAnsi" w:hAnsiTheme="minorHAnsi" w:cstheme="minorHAnsi"/>
          <w:color w:val="000000"/>
          <w:sz w:val="20"/>
          <w:szCs w:val="20"/>
        </w:rPr>
        <w:t>in conservations</w:t>
      </w:r>
      <w:r w:rsidR="00501C33" w:rsidRPr="00877981">
        <w:rPr>
          <w:rFonts w:asciiTheme="minorHAnsi" w:hAnsiTheme="minorHAnsi" w:cstheme="minorHAnsi"/>
          <w:color w:val="000000"/>
          <w:sz w:val="20"/>
          <w:szCs w:val="20"/>
        </w:rPr>
        <w:t>, development</w:t>
      </w:r>
      <w:r w:rsidR="003F7B78" w:rsidRPr="00877981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CC241E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 &amp; </w:t>
      </w:r>
      <w:r w:rsidR="005844E4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sustainable </w:t>
      </w:r>
      <w:r w:rsidR="00CC241E" w:rsidRPr="00877981">
        <w:rPr>
          <w:rFonts w:asciiTheme="minorHAnsi" w:hAnsiTheme="minorHAnsi" w:cstheme="minorHAnsi"/>
          <w:color w:val="000000"/>
          <w:sz w:val="20"/>
          <w:szCs w:val="20"/>
        </w:rPr>
        <w:t>growth of</w:t>
      </w:r>
      <w:r w:rsidR="00C2769C" w:rsidRPr="0087798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A520F" w:rsidRPr="00877981">
        <w:rPr>
          <w:rFonts w:asciiTheme="minorHAnsi" w:hAnsiTheme="minorHAnsi" w:cstheme="minorHAnsi"/>
          <w:color w:val="000000"/>
          <w:sz w:val="20"/>
          <w:szCs w:val="20"/>
        </w:rPr>
        <w:t>India and where I can work for the betterment of society, students &amp; my institution.</w:t>
      </w:r>
    </w:p>
    <w:p w:rsidR="008F4944" w:rsidRPr="00877981" w:rsidRDefault="008F4944" w:rsidP="003202B2">
      <w:pPr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3D0FDA" w:rsidRPr="00877981" w:rsidRDefault="003D0FDA" w:rsidP="003202B2">
      <w:pPr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AD5552" w:rsidRPr="00877981" w:rsidRDefault="00CC241E" w:rsidP="003202B2">
      <w:pPr>
        <w:shd w:val="clear" w:color="auto" w:fill="CCCCCC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Synopsis:</w:t>
      </w:r>
    </w:p>
    <w:p w:rsidR="00501C33" w:rsidRPr="00877981" w:rsidRDefault="00501C33" w:rsidP="003202B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D5552" w:rsidRPr="00877981" w:rsidRDefault="00437CA2" w:rsidP="003202B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color w:val="000000"/>
          <w:sz w:val="20"/>
          <w:szCs w:val="20"/>
        </w:rPr>
        <w:t>A good communicator with good presentation, capable of relating across social and cultural boundaries.</w:t>
      </w:r>
    </w:p>
    <w:p w:rsidR="00AD5552" w:rsidRPr="00877981" w:rsidRDefault="00437CA2" w:rsidP="003202B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color w:val="000000"/>
          <w:sz w:val="20"/>
          <w:szCs w:val="20"/>
        </w:rPr>
        <w:t>Committed team player with flexible approach &amp; positive attitude to life and work.</w:t>
      </w:r>
    </w:p>
    <w:p w:rsidR="003643B0" w:rsidRPr="00877981" w:rsidRDefault="003643B0" w:rsidP="003202B2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D5552" w:rsidRPr="00877981" w:rsidRDefault="00AD5552" w:rsidP="003202B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D5552" w:rsidRPr="00877981" w:rsidRDefault="00CC241E" w:rsidP="003202B2">
      <w:pPr>
        <w:shd w:val="clear" w:color="auto" w:fill="CCCCCC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Qualification:</w:t>
      </w:r>
    </w:p>
    <w:p w:rsidR="00501C33" w:rsidRPr="00877981" w:rsidRDefault="00501C33" w:rsidP="003202B2">
      <w:pPr>
        <w:autoSpaceDE w:val="0"/>
        <w:ind w:left="72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AD5552" w:rsidRPr="00877981" w:rsidRDefault="000A520F" w:rsidP="003202B2">
      <w:pPr>
        <w:numPr>
          <w:ilvl w:val="0"/>
          <w:numId w:val="2"/>
        </w:num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 xml:space="preserve">Master in Tourism Management </w:t>
      </w:r>
      <w:r w:rsidR="000F6642"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from IGNOU, New Delhi passed out in 2010</w:t>
      </w:r>
    </w:p>
    <w:p w:rsidR="00AD5552" w:rsidRPr="00877981" w:rsidRDefault="000A520F" w:rsidP="003202B2">
      <w:pPr>
        <w:numPr>
          <w:ilvl w:val="0"/>
          <w:numId w:val="2"/>
        </w:num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Master in Arts on defense &amp; strategic stu</w:t>
      </w:r>
      <w:r w:rsidR="000F6642"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dies from Kurukshetra University passed out in 2013</w:t>
      </w:r>
    </w:p>
    <w:p w:rsidR="00AD5552" w:rsidRPr="00877981" w:rsidRDefault="00CC241E" w:rsidP="003202B2">
      <w:pPr>
        <w:numPr>
          <w:ilvl w:val="0"/>
          <w:numId w:val="2"/>
        </w:num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Matriculation (Haryana b</w:t>
      </w:r>
      <w:r w:rsidR="00437CA2"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oard)</w:t>
      </w:r>
      <w:r w:rsidR="003643B0"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 xml:space="preserve"> Passed in</w:t>
      </w:r>
      <w:r w:rsidR="00D84D70">
        <w:rPr>
          <w:rFonts w:asciiTheme="minorHAnsi" w:eastAsia="Gautami-Bold" w:hAnsiTheme="minorHAnsi" w:cstheme="minorHAnsi"/>
          <w:color w:val="000000"/>
          <w:sz w:val="20"/>
          <w:szCs w:val="20"/>
        </w:rPr>
        <w:t xml:space="preserve"> 1997</w:t>
      </w:r>
    </w:p>
    <w:p w:rsidR="00684BF8" w:rsidRPr="00877981" w:rsidRDefault="00684BF8" w:rsidP="003202B2">
      <w:pPr>
        <w:autoSpaceDE w:val="0"/>
        <w:ind w:left="72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0A520F" w:rsidRPr="00877981" w:rsidRDefault="000A520F" w:rsidP="003202B2">
      <w:pPr>
        <w:autoSpaceDE w:val="0"/>
        <w:ind w:left="72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0A520F" w:rsidRPr="00877981" w:rsidRDefault="000A520F" w:rsidP="003202B2">
      <w:pPr>
        <w:shd w:val="clear" w:color="auto" w:fill="CCCCCC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Competitive exam qualify:</w:t>
      </w:r>
    </w:p>
    <w:p w:rsidR="000A520F" w:rsidRPr="00877981" w:rsidRDefault="000A520F" w:rsidP="003202B2">
      <w:pPr>
        <w:autoSpaceDE w:val="0"/>
        <w:ind w:left="72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0A520F" w:rsidRPr="00877981" w:rsidRDefault="000A520F" w:rsidP="003202B2">
      <w:pPr>
        <w:pStyle w:val="ListParagraph"/>
        <w:numPr>
          <w:ilvl w:val="0"/>
          <w:numId w:val="12"/>
        </w:numPr>
        <w:autoSpaceDE w:val="0"/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CDS (2003,04,05), CPAF, CSE (Prelims), UPPCS (General recruitment &amp; special recruitment both)</w:t>
      </w:r>
    </w:p>
    <w:p w:rsidR="00293956" w:rsidRPr="00877981" w:rsidRDefault="00293956" w:rsidP="003202B2">
      <w:pPr>
        <w:autoSpaceDE w:val="0"/>
        <w:spacing w:before="100" w:after="10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shd w:val="clear" w:color="auto" w:fill="CCCCCC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hAnsiTheme="minorHAnsi" w:cstheme="minorHAnsi"/>
          <w:b/>
          <w:bCs/>
          <w:color w:val="000000"/>
          <w:sz w:val="20"/>
          <w:szCs w:val="20"/>
        </w:rPr>
        <w:t>Dissertation:</w:t>
      </w:r>
    </w:p>
    <w:p w:rsidR="00293956" w:rsidRPr="00877981" w:rsidRDefault="00293956" w:rsidP="003202B2">
      <w:pPr>
        <w:autoSpaceDE w:val="0"/>
        <w:ind w:left="72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pStyle w:val="ListParagraph"/>
        <w:numPr>
          <w:ilvl w:val="0"/>
          <w:numId w:val="12"/>
        </w:numPr>
        <w:autoSpaceDE w:val="0"/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Airline Industry in India (reference to Air India)</w:t>
      </w:r>
    </w:p>
    <w:p w:rsidR="000A520F" w:rsidRPr="00877981" w:rsidRDefault="000A520F" w:rsidP="003202B2">
      <w:pPr>
        <w:autoSpaceDE w:val="0"/>
        <w:ind w:left="360"/>
        <w:jc w:val="both"/>
        <w:rPr>
          <w:rFonts w:asciiTheme="minorHAnsi" w:eastAsia="Gautami" w:hAnsiTheme="minorHAnsi" w:cstheme="minorHAnsi"/>
          <w:b/>
          <w:color w:val="000000"/>
          <w:sz w:val="20"/>
          <w:szCs w:val="20"/>
        </w:rPr>
      </w:pPr>
    </w:p>
    <w:p w:rsidR="00AD5552" w:rsidRPr="00877981" w:rsidRDefault="000A520F" w:rsidP="003202B2">
      <w:pPr>
        <w:shd w:val="clear" w:color="auto" w:fill="CCCCCC"/>
        <w:autoSpaceDE w:val="0"/>
        <w:jc w:val="both"/>
        <w:rPr>
          <w:rFonts w:asciiTheme="minorHAnsi" w:eastAsia="Gautami-Bold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bCs/>
          <w:color w:val="000000"/>
          <w:sz w:val="20"/>
          <w:szCs w:val="20"/>
        </w:rPr>
        <w:t>Seminar &amp; workshop attend:</w:t>
      </w:r>
    </w:p>
    <w:p w:rsidR="00501C33" w:rsidRPr="00877981" w:rsidRDefault="00501C33" w:rsidP="003202B2">
      <w:pPr>
        <w:autoSpaceDE w:val="0"/>
        <w:ind w:left="72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AD5552" w:rsidRPr="00877981" w:rsidRDefault="000A520F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National seminar on </w:t>
      </w:r>
      <w:r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commerce &amp; economics</w:t>
      </w: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organized by Guru Nanak Khalsa College, Karnal</w:t>
      </w:r>
    </w:p>
    <w:p w:rsidR="000A520F" w:rsidRPr="00877981" w:rsidRDefault="000A520F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National seminar on </w:t>
      </w:r>
      <w:r w:rsidR="00293956"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h</w:t>
      </w:r>
      <w:r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istory</w:t>
      </w: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organized by Guru Nanak Khalsa College, Karnal</w:t>
      </w:r>
    </w:p>
    <w:p w:rsidR="00AD5552" w:rsidRPr="00877981" w:rsidRDefault="000A520F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>National seminar on</w:t>
      </w:r>
      <w:r w:rsidR="00293956"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</w:t>
      </w:r>
      <w:r w:rsidR="00293956"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role of skill development &amp; make in India for employment in changing global scenario</w:t>
      </w:r>
      <w:r w:rsidR="003202B2"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</w:t>
      </w: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>organized by Guru Nanak Khalsa College, Karnal</w:t>
      </w:r>
    </w:p>
    <w:p w:rsidR="00AD5552" w:rsidRPr="00877981" w:rsidRDefault="00293956" w:rsidP="003202B2">
      <w:pPr>
        <w:shd w:val="clear" w:color="auto" w:fill="CCCCCC"/>
        <w:autoSpaceDE w:val="0"/>
        <w:jc w:val="both"/>
        <w:rPr>
          <w:rFonts w:asciiTheme="minorHAnsi" w:eastAsia="Gautam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b/>
          <w:bCs/>
          <w:color w:val="000000"/>
          <w:sz w:val="20"/>
          <w:szCs w:val="20"/>
        </w:rPr>
        <w:lastRenderedPageBreak/>
        <w:t>Research work:</w:t>
      </w:r>
    </w:p>
    <w:p w:rsidR="00501C33" w:rsidRPr="00877981" w:rsidRDefault="00501C33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Published research paper on </w:t>
      </w:r>
      <w:r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NABARD &amp; rural development</w:t>
      </w: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</w:t>
      </w:r>
    </w:p>
    <w:p w:rsidR="00293956" w:rsidRPr="00877981" w:rsidRDefault="00293956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Published research paper on </w:t>
      </w:r>
      <w:r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role of women in Indian independence struggle.</w:t>
      </w: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</w:t>
      </w:r>
    </w:p>
    <w:p w:rsidR="00293956" w:rsidRPr="00877981" w:rsidRDefault="00293956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Published &amp; presented research paper on </w:t>
      </w:r>
      <w:r w:rsidRPr="00877981">
        <w:rPr>
          <w:rFonts w:asciiTheme="minorHAnsi" w:eastAsia="Gautami" w:hAnsiTheme="minorHAnsi" w:cstheme="minorHAnsi"/>
          <w:b/>
          <w:color w:val="000000"/>
          <w:sz w:val="20"/>
          <w:szCs w:val="20"/>
        </w:rPr>
        <w:t>Indian economy &amp; tourism</w:t>
      </w: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 </w:t>
      </w:r>
    </w:p>
    <w:p w:rsidR="00293956" w:rsidRPr="00877981" w:rsidRDefault="00293956" w:rsidP="003202B2">
      <w:pPr>
        <w:pStyle w:val="normal0"/>
        <w:jc w:val="both"/>
        <w:rPr>
          <w:rFonts w:asciiTheme="minorHAnsi" w:eastAsia="Gautami" w:hAnsiTheme="minorHAnsi" w:cstheme="minorHAnsi"/>
          <w:sz w:val="20"/>
          <w:szCs w:val="20"/>
        </w:rPr>
      </w:pPr>
    </w:p>
    <w:p w:rsidR="00293956" w:rsidRPr="00877981" w:rsidRDefault="00293956" w:rsidP="003202B2">
      <w:pPr>
        <w:shd w:val="clear" w:color="auto" w:fill="CCCCCC"/>
        <w:autoSpaceDE w:val="0"/>
        <w:jc w:val="both"/>
        <w:rPr>
          <w:rFonts w:asciiTheme="minorHAnsi" w:eastAsia="Gautam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b/>
          <w:bCs/>
          <w:color w:val="000000"/>
          <w:sz w:val="20"/>
          <w:szCs w:val="20"/>
        </w:rPr>
        <w:t>Blogs: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 xml:space="preserve">tourismeducation4jangus.blogspot.in </w:t>
      </w:r>
    </w:p>
    <w:p w:rsidR="00293956" w:rsidRPr="00877981" w:rsidRDefault="00293956" w:rsidP="003202B2">
      <w:pPr>
        <w:numPr>
          <w:ilvl w:val="0"/>
          <w:numId w:val="4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color w:val="000000"/>
          <w:sz w:val="20"/>
          <w:szCs w:val="20"/>
        </w:rPr>
        <w:t>maankebhav.blogspot.com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shd w:val="clear" w:color="auto" w:fill="CCCCCC"/>
        <w:autoSpaceDE w:val="0"/>
        <w:jc w:val="both"/>
        <w:rPr>
          <w:rFonts w:asciiTheme="minorHAnsi" w:eastAsia="Gautami" w:hAnsiTheme="minorHAnsi" w:cstheme="minorHAnsi"/>
          <w:b/>
          <w:bCs/>
          <w:color w:val="000000"/>
          <w:sz w:val="20"/>
          <w:szCs w:val="20"/>
        </w:rPr>
      </w:pPr>
      <w:r w:rsidRPr="00877981">
        <w:rPr>
          <w:rFonts w:asciiTheme="minorHAnsi" w:eastAsia="Gautami" w:hAnsiTheme="minorHAnsi" w:cstheme="minorHAnsi"/>
          <w:b/>
          <w:bCs/>
          <w:color w:val="000000"/>
          <w:sz w:val="20"/>
          <w:szCs w:val="20"/>
        </w:rPr>
        <w:t>Personal information: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5844E4" w:rsidRPr="00877981" w:rsidRDefault="00293956" w:rsidP="003202B2">
      <w:pPr>
        <w:pStyle w:val="ListParagraph"/>
        <w:numPr>
          <w:ilvl w:val="0"/>
          <w:numId w:val="13"/>
        </w:num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color w:val="000000"/>
          <w:sz w:val="20"/>
          <w:szCs w:val="20"/>
        </w:rPr>
        <w:t>Communication address</w:t>
      </w: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: House number : 143/3, RK Puram, Karnal (132001)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pStyle w:val="ListParagraph"/>
        <w:numPr>
          <w:ilvl w:val="0"/>
          <w:numId w:val="13"/>
        </w:num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color w:val="000000"/>
          <w:sz w:val="20"/>
          <w:szCs w:val="20"/>
        </w:rPr>
        <w:t>Sex</w:t>
      </w: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: Male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pStyle w:val="ListParagraph"/>
        <w:numPr>
          <w:ilvl w:val="0"/>
          <w:numId w:val="13"/>
        </w:num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color w:val="000000"/>
          <w:sz w:val="20"/>
          <w:szCs w:val="20"/>
        </w:rPr>
        <w:t>Marital status</w:t>
      </w: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 xml:space="preserve">: Married 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pStyle w:val="ListParagraph"/>
        <w:numPr>
          <w:ilvl w:val="0"/>
          <w:numId w:val="13"/>
        </w:numPr>
        <w:autoSpaceDE w:val="0"/>
        <w:jc w:val="both"/>
        <w:rPr>
          <w:rFonts w:asciiTheme="minorHAnsi" w:eastAsia="Gautami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color w:val="000000"/>
          <w:sz w:val="20"/>
          <w:szCs w:val="20"/>
        </w:rPr>
        <w:t>Date of birth</w:t>
      </w:r>
      <w:r w:rsidR="008F4944"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 xml:space="preserve">: 22, April. </w:t>
      </w: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1981</w:t>
      </w:r>
    </w:p>
    <w:p w:rsidR="005844E4" w:rsidRPr="00877981" w:rsidRDefault="005844E4" w:rsidP="003202B2">
      <w:pPr>
        <w:autoSpaceDE w:val="0"/>
        <w:jc w:val="both"/>
        <w:rPr>
          <w:rFonts w:asciiTheme="minorHAnsi" w:eastAsia="Gautami-Bold" w:hAnsiTheme="minorHAnsi" w:cstheme="minorHAnsi"/>
          <w:b/>
          <w:color w:val="000000"/>
          <w:sz w:val="20"/>
          <w:szCs w:val="20"/>
        </w:rPr>
      </w:pPr>
    </w:p>
    <w:p w:rsidR="008F4944" w:rsidRPr="00877981" w:rsidRDefault="008F4944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8F4944" w:rsidRPr="00877981" w:rsidRDefault="008F4944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8F4944" w:rsidRPr="00877981" w:rsidRDefault="008F4944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color w:val="000000"/>
          <w:sz w:val="20"/>
          <w:szCs w:val="20"/>
        </w:rPr>
        <w:t>I hereby declare that the information given above is true to the best of my knowledge.</w:t>
      </w:r>
    </w:p>
    <w:p w:rsidR="00293956" w:rsidRPr="00877981" w:rsidRDefault="00293956" w:rsidP="003202B2">
      <w:pPr>
        <w:autoSpaceDE w:val="0"/>
        <w:jc w:val="both"/>
        <w:rPr>
          <w:rFonts w:asciiTheme="minorHAnsi" w:eastAsia="Gautami-Bold" w:hAnsiTheme="minorHAnsi" w:cstheme="minorHAnsi"/>
          <w:b/>
          <w:color w:val="000000"/>
          <w:sz w:val="20"/>
          <w:szCs w:val="20"/>
        </w:rPr>
      </w:pPr>
    </w:p>
    <w:p w:rsidR="008F4944" w:rsidRPr="00877981" w:rsidRDefault="008F4944" w:rsidP="003202B2">
      <w:pPr>
        <w:autoSpaceDE w:val="0"/>
        <w:jc w:val="both"/>
        <w:rPr>
          <w:rFonts w:asciiTheme="minorHAnsi" w:eastAsia="Gautami-Bold" w:hAnsiTheme="minorHAnsi" w:cstheme="minorHAnsi"/>
          <w:b/>
          <w:color w:val="000000"/>
          <w:sz w:val="20"/>
          <w:szCs w:val="20"/>
        </w:rPr>
      </w:pPr>
    </w:p>
    <w:p w:rsidR="003F7B78" w:rsidRPr="00877981" w:rsidRDefault="008F4944" w:rsidP="003202B2">
      <w:pPr>
        <w:autoSpaceDE w:val="0"/>
        <w:jc w:val="both"/>
        <w:rPr>
          <w:rFonts w:asciiTheme="minorHAnsi" w:eastAsia="Gautami-Bold" w:hAnsiTheme="minorHAnsi" w:cstheme="minorHAnsi"/>
          <w:b/>
          <w:color w:val="000000"/>
          <w:sz w:val="20"/>
          <w:szCs w:val="20"/>
        </w:rPr>
      </w:pPr>
      <w:r w:rsidRPr="00877981">
        <w:rPr>
          <w:rFonts w:asciiTheme="minorHAnsi" w:eastAsia="Gautami-Bold" w:hAnsiTheme="minorHAnsi" w:cstheme="minorHAnsi"/>
          <w:b/>
          <w:color w:val="000000"/>
          <w:sz w:val="20"/>
          <w:szCs w:val="20"/>
        </w:rPr>
        <w:t>Anil Kumar Singh</w:t>
      </w:r>
    </w:p>
    <w:sectPr w:rsidR="003F7B78" w:rsidRPr="00877981" w:rsidSect="003643B0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53A00"/>
    <w:multiLevelType w:val="hybridMultilevel"/>
    <w:tmpl w:val="BB76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72D1"/>
    <w:multiLevelType w:val="hybridMultilevel"/>
    <w:tmpl w:val="2AC08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447A2"/>
    <w:multiLevelType w:val="hybridMultilevel"/>
    <w:tmpl w:val="CC383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D72779"/>
    <w:multiLevelType w:val="multilevel"/>
    <w:tmpl w:val="1B74807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BC97F1E"/>
    <w:multiLevelType w:val="hybridMultilevel"/>
    <w:tmpl w:val="FD32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72E53"/>
    <w:multiLevelType w:val="multilevel"/>
    <w:tmpl w:val="D62C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75A25"/>
    <w:multiLevelType w:val="hybridMultilevel"/>
    <w:tmpl w:val="2314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C6B76"/>
    <w:multiLevelType w:val="hybridMultilevel"/>
    <w:tmpl w:val="708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0E61"/>
    <w:rsid w:val="0000647D"/>
    <w:rsid w:val="000A520F"/>
    <w:rsid w:val="000F5FEC"/>
    <w:rsid w:val="000F6642"/>
    <w:rsid w:val="001526C6"/>
    <w:rsid w:val="001847C0"/>
    <w:rsid w:val="001D611E"/>
    <w:rsid w:val="001E2D5C"/>
    <w:rsid w:val="002206BA"/>
    <w:rsid w:val="00240873"/>
    <w:rsid w:val="002927AE"/>
    <w:rsid w:val="00293956"/>
    <w:rsid w:val="003202B2"/>
    <w:rsid w:val="00362804"/>
    <w:rsid w:val="003643B0"/>
    <w:rsid w:val="003D0FDA"/>
    <w:rsid w:val="003F3CF6"/>
    <w:rsid w:val="003F7B78"/>
    <w:rsid w:val="00411F93"/>
    <w:rsid w:val="004170BF"/>
    <w:rsid w:val="00437CA2"/>
    <w:rsid w:val="004A3CB6"/>
    <w:rsid w:val="004D78D7"/>
    <w:rsid w:val="004F5E74"/>
    <w:rsid w:val="00501C33"/>
    <w:rsid w:val="005844E4"/>
    <w:rsid w:val="00602EB9"/>
    <w:rsid w:val="006178D0"/>
    <w:rsid w:val="00684BF8"/>
    <w:rsid w:val="00690235"/>
    <w:rsid w:val="006C1899"/>
    <w:rsid w:val="006F3C45"/>
    <w:rsid w:val="006F681D"/>
    <w:rsid w:val="007B1551"/>
    <w:rsid w:val="007B502F"/>
    <w:rsid w:val="007E357B"/>
    <w:rsid w:val="008552B4"/>
    <w:rsid w:val="00876019"/>
    <w:rsid w:val="00877981"/>
    <w:rsid w:val="008953B8"/>
    <w:rsid w:val="008C7907"/>
    <w:rsid w:val="008E3AD3"/>
    <w:rsid w:val="008F4944"/>
    <w:rsid w:val="00935A75"/>
    <w:rsid w:val="00950225"/>
    <w:rsid w:val="00982D99"/>
    <w:rsid w:val="00994B95"/>
    <w:rsid w:val="00997B84"/>
    <w:rsid w:val="00A5283B"/>
    <w:rsid w:val="00A91DD0"/>
    <w:rsid w:val="00A963A4"/>
    <w:rsid w:val="00AA401B"/>
    <w:rsid w:val="00AD5552"/>
    <w:rsid w:val="00B10E61"/>
    <w:rsid w:val="00B3066F"/>
    <w:rsid w:val="00BC40C4"/>
    <w:rsid w:val="00BE3847"/>
    <w:rsid w:val="00BF35C5"/>
    <w:rsid w:val="00BF522C"/>
    <w:rsid w:val="00C14325"/>
    <w:rsid w:val="00C2769C"/>
    <w:rsid w:val="00C33ECE"/>
    <w:rsid w:val="00C73FFE"/>
    <w:rsid w:val="00C775C0"/>
    <w:rsid w:val="00CC241E"/>
    <w:rsid w:val="00D134D3"/>
    <w:rsid w:val="00D74E40"/>
    <w:rsid w:val="00D84D70"/>
    <w:rsid w:val="00D918BF"/>
    <w:rsid w:val="00DB716D"/>
    <w:rsid w:val="00E300E4"/>
    <w:rsid w:val="00E449D7"/>
    <w:rsid w:val="00E509A3"/>
    <w:rsid w:val="00EC51B0"/>
    <w:rsid w:val="00F40382"/>
    <w:rsid w:val="00FA798E"/>
    <w:rsid w:val="00FF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552"/>
    <w:rPr>
      <w:color w:val="000080"/>
      <w:u w:val="single"/>
    </w:rPr>
  </w:style>
  <w:style w:type="character" w:customStyle="1" w:styleId="Bullets">
    <w:name w:val="Bullets"/>
    <w:rsid w:val="00AD5552"/>
    <w:rPr>
      <w:rFonts w:ascii="OpenSymbol" w:eastAsia="OpenSymbol" w:hAnsi="OpenSymbol" w:cs="OpenSymbol"/>
    </w:rPr>
  </w:style>
  <w:style w:type="character" w:styleId="Strong">
    <w:name w:val="Strong"/>
    <w:qFormat/>
    <w:rsid w:val="00AD5552"/>
    <w:rPr>
      <w:b/>
      <w:bCs/>
    </w:rPr>
  </w:style>
  <w:style w:type="paragraph" w:customStyle="1" w:styleId="Heading">
    <w:name w:val="Heading"/>
    <w:basedOn w:val="Normal"/>
    <w:next w:val="BodyText"/>
    <w:rsid w:val="00AD55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D5552"/>
    <w:pPr>
      <w:spacing w:after="120"/>
    </w:pPr>
  </w:style>
  <w:style w:type="paragraph" w:styleId="List">
    <w:name w:val="List"/>
    <w:basedOn w:val="BodyText"/>
    <w:rsid w:val="00AD5552"/>
  </w:style>
  <w:style w:type="paragraph" w:styleId="Caption">
    <w:name w:val="caption"/>
    <w:basedOn w:val="Normal"/>
    <w:qFormat/>
    <w:rsid w:val="00AD55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D5552"/>
    <w:pPr>
      <w:suppressLineNumbers/>
    </w:pPr>
  </w:style>
  <w:style w:type="paragraph" w:styleId="ListParagraph">
    <w:name w:val="List Paragraph"/>
    <w:basedOn w:val="Normal"/>
    <w:uiPriority w:val="34"/>
    <w:qFormat/>
    <w:rsid w:val="003643B0"/>
    <w:pPr>
      <w:ind w:left="720"/>
      <w:contextualSpacing/>
    </w:pPr>
    <w:rPr>
      <w:szCs w:val="21"/>
    </w:rPr>
  </w:style>
  <w:style w:type="paragraph" w:customStyle="1" w:styleId="normal0">
    <w:name w:val="normal"/>
    <w:rsid w:val="00411F93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5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552"/>
    <w:rPr>
      <w:color w:val="000080"/>
      <w:u w:val="single"/>
    </w:rPr>
  </w:style>
  <w:style w:type="character" w:customStyle="1" w:styleId="Bullets">
    <w:name w:val="Bullets"/>
    <w:rsid w:val="00AD5552"/>
    <w:rPr>
      <w:rFonts w:ascii="OpenSymbol" w:eastAsia="OpenSymbol" w:hAnsi="OpenSymbol" w:cs="OpenSymbol"/>
    </w:rPr>
  </w:style>
  <w:style w:type="character" w:styleId="Strong">
    <w:name w:val="Strong"/>
    <w:qFormat/>
    <w:rsid w:val="00AD5552"/>
    <w:rPr>
      <w:b/>
      <w:bCs/>
    </w:rPr>
  </w:style>
  <w:style w:type="paragraph" w:customStyle="1" w:styleId="Heading">
    <w:name w:val="Heading"/>
    <w:basedOn w:val="Normal"/>
    <w:next w:val="BodyText"/>
    <w:rsid w:val="00AD555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D5552"/>
    <w:pPr>
      <w:spacing w:after="120"/>
    </w:pPr>
  </w:style>
  <w:style w:type="paragraph" w:styleId="List">
    <w:name w:val="List"/>
    <w:basedOn w:val="BodyText"/>
    <w:rsid w:val="00AD5552"/>
  </w:style>
  <w:style w:type="paragraph" w:styleId="Caption">
    <w:name w:val="caption"/>
    <w:basedOn w:val="Normal"/>
    <w:qFormat/>
    <w:rsid w:val="00AD55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D5552"/>
    <w:pPr>
      <w:suppressLineNumbers/>
    </w:pPr>
  </w:style>
  <w:style w:type="paragraph" w:styleId="ListParagraph">
    <w:name w:val="List Paragraph"/>
    <w:basedOn w:val="Normal"/>
    <w:uiPriority w:val="34"/>
    <w:qFormat/>
    <w:rsid w:val="003643B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hp</cp:lastModifiedBy>
  <cp:revision>9</cp:revision>
  <cp:lastPrinted>2016-08-19T11:33:00Z</cp:lastPrinted>
  <dcterms:created xsi:type="dcterms:W3CDTF">2019-04-03T12:53:00Z</dcterms:created>
  <dcterms:modified xsi:type="dcterms:W3CDTF">2019-04-03T13:58:00Z</dcterms:modified>
</cp:coreProperties>
</file>