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E49A" w14:textId="77777777" w:rsidR="00293E99" w:rsidRDefault="00293E9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45CAE3B" w14:textId="77777777" w:rsidR="00293E99" w:rsidRDefault="00293E9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294CF73" w14:textId="77777777" w:rsidR="00293E9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  <w:u w:val="single"/>
        </w:rPr>
      </w:pPr>
      <w:r>
        <w:rPr>
          <w:sz w:val="20"/>
          <w:szCs w:val="20"/>
        </w:rPr>
        <w:tab/>
      </w:r>
      <w:r>
        <w:rPr>
          <w:b/>
          <w:sz w:val="40"/>
          <w:szCs w:val="40"/>
          <w:u w:val="single"/>
        </w:rPr>
        <w:t>RESUME</w:t>
      </w:r>
    </w:p>
    <w:p w14:paraId="71E72339" w14:textId="77777777" w:rsidR="00293E99" w:rsidRDefault="00293E9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B3F479B" w14:textId="77777777" w:rsidR="00293E99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sz w:val="28"/>
          <w:szCs w:val="28"/>
        </w:rPr>
        <w:t xml:space="preserve">GIRISH CHANDRA CHOUKSE </w:t>
      </w:r>
      <w:r>
        <w:t xml:space="preserve">                                                BLOCK A FLAT B</w:t>
      </w:r>
      <w:proofErr w:type="gramStart"/>
      <w:r>
        <w:t>6 ,</w:t>
      </w:r>
      <w:proofErr w:type="gramEnd"/>
      <w:r>
        <w:t xml:space="preserve"> MEENAKSHI PLANET CITY</w:t>
      </w:r>
    </w:p>
    <w:p w14:paraId="55AACF90" w14:textId="77777777" w:rsidR="00293E99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  <w:t>B.E., M.B.A.(FINANCE)</w:t>
      </w:r>
      <w:r>
        <w:tab/>
      </w:r>
      <w:r>
        <w:tab/>
      </w:r>
      <w:r>
        <w:tab/>
      </w:r>
      <w:r>
        <w:tab/>
      </w:r>
      <w:r>
        <w:tab/>
        <w:t xml:space="preserve">BAGMUGALIA, BHOPAL (MP) 462-043  </w:t>
      </w:r>
      <w:r>
        <w:tab/>
      </w:r>
      <w:r>
        <w:tab/>
      </w:r>
    </w:p>
    <w:p w14:paraId="14E9A161" w14:textId="77777777" w:rsidR="00293E99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</w:t>
      </w:r>
      <w:r>
        <w:rPr>
          <w:sz w:val="20"/>
          <w:szCs w:val="20"/>
        </w:rPr>
        <w:t xml:space="preserve">  Former</w:t>
      </w:r>
      <w:r>
        <w:t xml:space="preserve"> CGM &amp; Business Unit Head</w:t>
      </w:r>
      <w:r>
        <w:tab/>
      </w:r>
      <w:r>
        <w:tab/>
      </w:r>
      <w:r>
        <w:tab/>
      </w:r>
      <w:r>
        <w:tab/>
      </w:r>
      <w:r>
        <w:tab/>
        <w:t>Mobile 9425178006</w:t>
      </w:r>
      <w:r>
        <w:tab/>
      </w:r>
    </w:p>
    <w:p w14:paraId="61E0C673" w14:textId="77777777" w:rsidR="00293E99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ab/>
        <w:t xml:space="preserve">                     NTPC Ltd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 -  </w:t>
      </w:r>
      <w:hyperlink r:id="rId5">
        <w:r>
          <w:rPr>
            <w:color w:val="1155CC"/>
            <w:u w:val="single"/>
          </w:rPr>
          <w:t>gcchoukse1962@gmail.com</w:t>
        </w:r>
      </w:hyperlink>
    </w:p>
    <w:p w14:paraId="072A1D2C" w14:textId="77777777" w:rsidR="00293E99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ab/>
      </w:r>
    </w:p>
    <w:p w14:paraId="75ADC9F8" w14:textId="18FC29E8" w:rsidR="00293E99" w:rsidRDefault="00000000">
      <w:pPr>
        <w:pBdr>
          <w:top w:val="nil"/>
          <w:left w:val="nil"/>
          <w:bottom w:val="nil"/>
          <w:right w:val="nil"/>
          <w:between w:val="nil"/>
        </w:pBdr>
        <w:spacing w:before="63" w:line="295" w:lineRule="auto"/>
        <w:ind w:left="479" w:right="640"/>
        <w:jc w:val="both"/>
        <w:rPr>
          <w:color w:val="000000"/>
        </w:rPr>
      </w:pPr>
      <w:r>
        <w:t xml:space="preserve">A Power Plant professional, having </w:t>
      </w:r>
      <w:r>
        <w:rPr>
          <w:color w:val="000000"/>
        </w:rPr>
        <w:t>3</w:t>
      </w:r>
      <w:r>
        <w:t>8</w:t>
      </w:r>
      <w:r>
        <w:rPr>
          <w:color w:val="000000"/>
        </w:rPr>
        <w:t xml:space="preserve">+ years of vast experience as grown through ladders in NTPC, A </w:t>
      </w:r>
      <w:proofErr w:type="spellStart"/>
      <w:r>
        <w:rPr>
          <w:color w:val="000000"/>
        </w:rPr>
        <w:t>Maharatna</w:t>
      </w:r>
      <w:proofErr w:type="spellEnd"/>
      <w:r>
        <w:rPr>
          <w:color w:val="000000"/>
        </w:rPr>
        <w:t xml:space="preserve"> Company</w:t>
      </w:r>
      <w:r>
        <w:t xml:space="preserve">, GOI </w:t>
      </w:r>
      <w:r w:rsidR="00D066A0">
        <w:t xml:space="preserve">PSU, </w:t>
      </w:r>
      <w:r w:rsidR="00D066A0">
        <w:rPr>
          <w:color w:val="000000"/>
        </w:rPr>
        <w:t>having</w:t>
      </w:r>
      <w:r>
        <w:rPr>
          <w:color w:val="000000"/>
        </w:rPr>
        <w:t xml:space="preserve"> exposure to various facets of a Fossil fuel </w:t>
      </w:r>
      <w:proofErr w:type="gramStart"/>
      <w:r>
        <w:rPr>
          <w:color w:val="000000"/>
        </w:rPr>
        <w:t>based  Super</w:t>
      </w:r>
      <w:proofErr w:type="gramEnd"/>
      <w:r>
        <w:rPr>
          <w:color w:val="000000"/>
        </w:rPr>
        <w:t xml:space="preserve"> Thermal Power Station. Adaptive to new Ideas, Analytical, self-motivated and goal-oriented Manager, able to conceptualize, develop, and implement ideas and projects from start to finish. Enjoy working in a team atmosphere, developing new possibilities and potential in both processes and people.</w:t>
      </w:r>
    </w:p>
    <w:p w14:paraId="272A16A6" w14:textId="77777777" w:rsidR="00293E99" w:rsidRDefault="00000000">
      <w:pPr>
        <w:pBdr>
          <w:top w:val="nil"/>
          <w:left w:val="nil"/>
          <w:bottom w:val="nil"/>
          <w:right w:val="nil"/>
          <w:between w:val="nil"/>
        </w:pBdr>
        <w:spacing w:before="63" w:line="295" w:lineRule="auto"/>
        <w:ind w:left="479" w:right="640"/>
        <w:jc w:val="both"/>
      </w:pPr>
      <w:r>
        <w:t>Superannuated from NTPC Ltd on 31.12.22 as CGM.</w:t>
      </w:r>
    </w:p>
    <w:p w14:paraId="14B392FB" w14:textId="77777777" w:rsidR="00293E99" w:rsidRDefault="00293E9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14:paraId="481A7542" w14:textId="77777777" w:rsidR="00293E99" w:rsidRDefault="00000000">
      <w:pPr>
        <w:pStyle w:val="Heading1"/>
        <w:ind w:firstLine="487"/>
      </w:pPr>
      <w:r>
        <w:rPr>
          <w:color w:val="363B46"/>
        </w:rPr>
        <w:t>Work History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A9233EB" wp14:editId="65DE9B94">
                <wp:simplePos x="0" y="0"/>
                <wp:positionH relativeFrom="column">
                  <wp:posOffset>406400</wp:posOffset>
                </wp:positionH>
                <wp:positionV relativeFrom="paragraph">
                  <wp:posOffset>304800</wp:posOffset>
                </wp:positionV>
                <wp:extent cx="7189469" cy="22225"/>
                <wp:effectExtent l="0" t="0" r="0" b="0"/>
                <wp:wrapTopAndBottom distT="0" distB="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6028" y="3773650"/>
                          <a:ext cx="7179944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944" h="12700" extrusionOk="0">
                              <a:moveTo>
                                <a:pt x="1391284" y="0"/>
                              </a:moveTo>
                              <a:lnTo>
                                <a:pt x="0" y="0"/>
                              </a:lnTo>
                              <a:lnTo>
                                <a:pt x="0" y="12065"/>
                              </a:lnTo>
                              <a:lnTo>
                                <a:pt x="1391284" y="12065"/>
                              </a:lnTo>
                              <a:lnTo>
                                <a:pt x="1391284" y="0"/>
                              </a:lnTo>
                              <a:close/>
                              <a:moveTo>
                                <a:pt x="1403349" y="0"/>
                              </a:moveTo>
                              <a:lnTo>
                                <a:pt x="1391284" y="0"/>
                              </a:lnTo>
                              <a:lnTo>
                                <a:pt x="1391284" y="12065"/>
                              </a:lnTo>
                              <a:lnTo>
                                <a:pt x="1403349" y="12065"/>
                              </a:lnTo>
                              <a:lnTo>
                                <a:pt x="1403349" y="0"/>
                              </a:lnTo>
                              <a:close/>
                              <a:moveTo>
                                <a:pt x="7179309" y="0"/>
                              </a:moveTo>
                              <a:lnTo>
                                <a:pt x="1403349" y="0"/>
                              </a:lnTo>
                              <a:lnTo>
                                <a:pt x="1403349" y="12065"/>
                              </a:lnTo>
                              <a:lnTo>
                                <a:pt x="7179309" y="12065"/>
                              </a:lnTo>
                              <a:lnTo>
                                <a:pt x="7179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304800</wp:posOffset>
                </wp:positionV>
                <wp:extent cx="7189469" cy="2222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9469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114928" w14:textId="77777777" w:rsidR="00293E99" w:rsidRDefault="00000000">
      <w:pPr>
        <w:tabs>
          <w:tab w:val="left" w:pos="2997"/>
        </w:tabs>
        <w:ind w:left="487"/>
        <w:rPr>
          <w:b/>
          <w:sz w:val="36"/>
          <w:szCs w:val="36"/>
        </w:rPr>
      </w:pPr>
      <w:r>
        <w:rPr>
          <w:b/>
        </w:rPr>
        <w:t xml:space="preserve">2022-03 - 2022-12 </w:t>
      </w:r>
      <w:r>
        <w:rPr>
          <w:b/>
        </w:rPr>
        <w:tab/>
      </w:r>
      <w:r>
        <w:rPr>
          <w:b/>
          <w:sz w:val="36"/>
          <w:szCs w:val="36"/>
        </w:rPr>
        <w:t>Business Unit Head - CGM</w:t>
      </w:r>
    </w:p>
    <w:p w14:paraId="443057C0" w14:textId="77777777" w:rsidR="00293E99" w:rsidRDefault="00000000">
      <w:pPr>
        <w:tabs>
          <w:tab w:val="left" w:pos="2997"/>
        </w:tabs>
        <w:ind w:left="487"/>
        <w:rPr>
          <w:b/>
          <w:i/>
        </w:rPr>
      </w:pPr>
      <w:r>
        <w:rPr>
          <w:b/>
        </w:rPr>
        <w:tab/>
      </w:r>
      <w:r>
        <w:rPr>
          <w:b/>
          <w:i/>
        </w:rPr>
        <w:t xml:space="preserve">NTPC </w:t>
      </w:r>
      <w:proofErr w:type="spellStart"/>
      <w:r>
        <w:rPr>
          <w:b/>
          <w:i/>
        </w:rPr>
        <w:t>Simhadri</w:t>
      </w:r>
      <w:proofErr w:type="spellEnd"/>
      <w:r>
        <w:rPr>
          <w:b/>
          <w:i/>
        </w:rPr>
        <w:t xml:space="preserve">, (4*500 </w:t>
      </w:r>
      <w:proofErr w:type="gramStart"/>
      <w:r>
        <w:rPr>
          <w:b/>
          <w:i/>
        </w:rPr>
        <w:t>MW)Visakhapatnam</w:t>
      </w:r>
      <w:proofErr w:type="gramEnd"/>
      <w:r>
        <w:rPr>
          <w:b/>
          <w:i/>
        </w:rPr>
        <w:t>, Andhra Pradesh</w:t>
      </w:r>
    </w:p>
    <w:p w14:paraId="0DA340E3" w14:textId="77777777" w:rsidR="00293E99" w:rsidRDefault="00000000">
      <w:pPr>
        <w:tabs>
          <w:tab w:val="left" w:pos="2997"/>
        </w:tabs>
        <w:ind w:left="720"/>
        <w:rPr>
          <w:b/>
          <w:i/>
        </w:rPr>
      </w:pPr>
      <w:r>
        <w:rPr>
          <w:b/>
          <w:i/>
        </w:rPr>
        <w:tab/>
      </w:r>
    </w:p>
    <w:p w14:paraId="4AFCF9AA" w14:textId="77777777" w:rsidR="00293E99" w:rsidRDefault="00000000">
      <w:pPr>
        <w:numPr>
          <w:ilvl w:val="0"/>
          <w:numId w:val="3"/>
        </w:numPr>
        <w:tabs>
          <w:tab w:val="left" w:pos="2997"/>
        </w:tabs>
        <w:rPr>
          <w:b/>
        </w:rPr>
      </w:pPr>
      <w:r>
        <w:rPr>
          <w:b/>
        </w:rPr>
        <w:t>First ship with 50K MT dry fly ash export from India to west Africa from Vizag port.</w:t>
      </w:r>
    </w:p>
    <w:p w14:paraId="6602C73F" w14:textId="77777777" w:rsidR="00293E99" w:rsidRDefault="00000000">
      <w:pPr>
        <w:numPr>
          <w:ilvl w:val="0"/>
          <w:numId w:val="3"/>
        </w:numPr>
        <w:tabs>
          <w:tab w:val="left" w:pos="2997"/>
        </w:tabs>
        <w:rPr>
          <w:b/>
        </w:rPr>
      </w:pPr>
      <w:r>
        <w:rPr>
          <w:b/>
        </w:rPr>
        <w:t xml:space="preserve">Managed coal supply through RCR (Rail cum Road) &amp; import to support critical power </w:t>
      </w:r>
      <w:r>
        <w:rPr>
          <w:b/>
        </w:rPr>
        <w:tab/>
        <w:t xml:space="preserve">situations, especially after </w:t>
      </w:r>
      <w:proofErr w:type="gramStart"/>
      <w:r>
        <w:rPr>
          <w:b/>
        </w:rPr>
        <w:t>COVID..</w:t>
      </w:r>
      <w:proofErr w:type="gramEnd"/>
    </w:p>
    <w:p w14:paraId="13A2A996" w14:textId="77777777" w:rsidR="00293E99" w:rsidRDefault="00293E99">
      <w:pPr>
        <w:tabs>
          <w:tab w:val="left" w:pos="2997"/>
        </w:tabs>
        <w:ind w:left="720"/>
        <w:rPr>
          <w:b/>
          <w:i/>
        </w:rPr>
      </w:pPr>
    </w:p>
    <w:p w14:paraId="62508FF8" w14:textId="77777777" w:rsidR="00293E99" w:rsidRDefault="00000000">
      <w:pPr>
        <w:tabs>
          <w:tab w:val="left" w:pos="2997"/>
        </w:tabs>
        <w:rPr>
          <w:b/>
          <w:sz w:val="28"/>
          <w:szCs w:val="28"/>
        </w:rPr>
      </w:pPr>
      <w:r>
        <w:rPr>
          <w:b/>
        </w:rPr>
        <w:t xml:space="preserve">         2020-08 - 2022-03 </w:t>
      </w:r>
      <w:r>
        <w:rPr>
          <w:b/>
        </w:rPr>
        <w:tab/>
      </w:r>
      <w:r>
        <w:rPr>
          <w:b/>
          <w:sz w:val="28"/>
          <w:szCs w:val="28"/>
        </w:rPr>
        <w:t>Head of Operation &amp; Maintenance - GM(O&amp;M)</w:t>
      </w:r>
    </w:p>
    <w:p w14:paraId="47B00AF0" w14:textId="77777777" w:rsidR="00293E99" w:rsidRDefault="00000000">
      <w:pPr>
        <w:ind w:left="2997" w:right="1440"/>
        <w:rPr>
          <w:i/>
        </w:rPr>
      </w:pPr>
      <w:r>
        <w:rPr>
          <w:i/>
        </w:rPr>
        <w:t xml:space="preserve">NTPC </w:t>
      </w:r>
      <w:proofErr w:type="spellStart"/>
      <w:r>
        <w:rPr>
          <w:i/>
        </w:rPr>
        <w:t>Simhadri</w:t>
      </w:r>
      <w:proofErr w:type="spellEnd"/>
      <w:r>
        <w:rPr>
          <w:i/>
        </w:rPr>
        <w:t xml:space="preserve">, (4*500 </w:t>
      </w:r>
      <w:proofErr w:type="gramStart"/>
      <w:r>
        <w:rPr>
          <w:i/>
        </w:rPr>
        <w:t>MW)Visakhapatnam</w:t>
      </w:r>
      <w:proofErr w:type="gramEnd"/>
      <w:r>
        <w:rPr>
          <w:i/>
        </w:rPr>
        <w:t>, Andhra Pradesh</w:t>
      </w:r>
    </w:p>
    <w:p w14:paraId="47A07DF7" w14:textId="77777777" w:rsidR="00293E9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7"/>
        </w:tabs>
        <w:spacing w:before="154" w:line="314" w:lineRule="auto"/>
        <w:ind w:right="1440"/>
      </w:pPr>
      <w:r>
        <w:rPr>
          <w:color w:val="000000"/>
        </w:rPr>
        <w:t>Instituted positive work environment through effective inquiry response, delivery of constructive feedback and professional engagement.</w:t>
      </w:r>
    </w:p>
    <w:p w14:paraId="730D5255" w14:textId="77777777" w:rsidR="00293E9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7"/>
        </w:tabs>
        <w:spacing w:before="154" w:line="314" w:lineRule="auto"/>
        <w:ind w:right="1440"/>
      </w:pPr>
      <w:r>
        <w:t xml:space="preserve">Led the team for uninterrupted operation &amp; maintenance of power </w:t>
      </w:r>
      <w:proofErr w:type="gramStart"/>
      <w:r>
        <w:t>station ,</w:t>
      </w:r>
      <w:proofErr w:type="gramEnd"/>
      <w:r>
        <w:t xml:space="preserve"> in spite of COVID situation.</w:t>
      </w:r>
    </w:p>
    <w:p w14:paraId="611C6C68" w14:textId="77777777" w:rsidR="00293E9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7"/>
        </w:tabs>
        <w:spacing w:before="154" w:line="314" w:lineRule="auto"/>
        <w:ind w:right="1440"/>
      </w:pPr>
      <w:r>
        <w:t>Managed power station without any incident, maintaining high Safety standards.</w:t>
      </w:r>
    </w:p>
    <w:p w14:paraId="1A77B06B" w14:textId="77777777" w:rsidR="00293E99" w:rsidRDefault="00293E99">
      <w:pPr>
        <w:pBdr>
          <w:top w:val="nil"/>
          <w:left w:val="nil"/>
          <w:bottom w:val="nil"/>
          <w:right w:val="nil"/>
          <w:between w:val="nil"/>
        </w:pBdr>
        <w:spacing w:before="2"/>
        <w:ind w:right="1440"/>
        <w:rPr>
          <w:color w:val="000000"/>
          <w:sz w:val="14"/>
          <w:szCs w:val="14"/>
        </w:rPr>
      </w:pPr>
    </w:p>
    <w:p w14:paraId="7CB7BC27" w14:textId="77777777" w:rsidR="00293E99" w:rsidRDefault="00000000">
      <w:pPr>
        <w:tabs>
          <w:tab w:val="left" w:pos="2997"/>
        </w:tabs>
        <w:spacing w:before="52"/>
        <w:ind w:left="487" w:right="1440"/>
        <w:rPr>
          <w:b/>
          <w:sz w:val="28"/>
          <w:szCs w:val="28"/>
        </w:rPr>
      </w:pPr>
      <w:r>
        <w:rPr>
          <w:b/>
        </w:rPr>
        <w:t>2018-08 - 2020-08</w:t>
      </w:r>
      <w:r>
        <w:rPr>
          <w:b/>
        </w:rPr>
        <w:tab/>
      </w:r>
      <w:r>
        <w:rPr>
          <w:b/>
          <w:sz w:val="28"/>
          <w:szCs w:val="28"/>
        </w:rPr>
        <w:t>Head of Maintenance - GM(MTCE)</w:t>
      </w:r>
    </w:p>
    <w:p w14:paraId="2FBA28B8" w14:textId="77777777" w:rsidR="00293E99" w:rsidRDefault="00000000">
      <w:pPr>
        <w:spacing w:before="23"/>
        <w:ind w:left="2997" w:right="1440"/>
        <w:rPr>
          <w:i/>
        </w:rPr>
      </w:pPr>
      <w:r>
        <w:rPr>
          <w:i/>
        </w:rPr>
        <w:t xml:space="preserve">NTPC </w:t>
      </w:r>
      <w:proofErr w:type="spellStart"/>
      <w:r>
        <w:rPr>
          <w:i/>
        </w:rPr>
        <w:t>Rihand</w:t>
      </w:r>
      <w:proofErr w:type="spellEnd"/>
      <w:r>
        <w:rPr>
          <w:i/>
        </w:rPr>
        <w:t xml:space="preserve">, (6*500 MW) </w:t>
      </w:r>
      <w:proofErr w:type="spellStart"/>
      <w:r>
        <w:rPr>
          <w:i/>
        </w:rPr>
        <w:t>Rihand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Bijpur</w:t>
      </w:r>
      <w:proofErr w:type="spellEnd"/>
      <w:r>
        <w:rPr>
          <w:i/>
        </w:rPr>
        <w:t>, Uttar Pradesh</w:t>
      </w:r>
    </w:p>
    <w:p w14:paraId="13B8DAC3" w14:textId="77777777" w:rsidR="00293E9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7"/>
        </w:tabs>
        <w:spacing w:before="156"/>
        <w:ind w:right="1440"/>
      </w:pPr>
      <w:r>
        <w:rPr>
          <w:color w:val="000000"/>
        </w:rPr>
        <w:t>Monitored priorities and liaised between maintenance team and operation, delegating tasks to complete on time.</w:t>
      </w:r>
    </w:p>
    <w:p w14:paraId="35AD1BFE" w14:textId="77777777" w:rsidR="00293E99" w:rsidRDefault="00000000">
      <w:pPr>
        <w:numPr>
          <w:ilvl w:val="0"/>
          <w:numId w:val="4"/>
        </w:numPr>
        <w:tabs>
          <w:tab w:val="left" w:pos="3317"/>
        </w:tabs>
        <w:spacing w:before="154"/>
        <w:ind w:right="1440"/>
      </w:pPr>
      <w:r>
        <w:t>Implemented HFO to LDO conversion in Boiler oil firing, in view of Environmental concerns.</w:t>
      </w:r>
    </w:p>
    <w:p w14:paraId="4D17BF1B" w14:textId="77777777" w:rsidR="00293E99" w:rsidRDefault="00000000">
      <w:pPr>
        <w:numPr>
          <w:ilvl w:val="0"/>
          <w:numId w:val="4"/>
        </w:numPr>
        <w:tabs>
          <w:tab w:val="left" w:pos="3317"/>
        </w:tabs>
        <w:spacing w:before="154"/>
        <w:ind w:right="1440"/>
      </w:pPr>
      <w:r>
        <w:t xml:space="preserve">Replaced </w:t>
      </w:r>
      <w:proofErr w:type="spellStart"/>
      <w:r>
        <w:t>Howden</w:t>
      </w:r>
      <w:proofErr w:type="spellEnd"/>
      <w:r>
        <w:t xml:space="preserve"> make Mill APH (</w:t>
      </w:r>
      <w:proofErr w:type="spellStart"/>
      <w:proofErr w:type="gramStart"/>
      <w:r>
        <w:t>underdesigned</w:t>
      </w:r>
      <w:proofErr w:type="spellEnd"/>
      <w:r>
        <w:t>)  with</w:t>
      </w:r>
      <w:proofErr w:type="gramEnd"/>
      <w:r>
        <w:t xml:space="preserve">  Indigenous APHs.</w:t>
      </w:r>
    </w:p>
    <w:p w14:paraId="230B54DD" w14:textId="77777777" w:rsidR="00293E99" w:rsidRDefault="00000000">
      <w:pPr>
        <w:numPr>
          <w:ilvl w:val="0"/>
          <w:numId w:val="4"/>
        </w:numPr>
        <w:tabs>
          <w:tab w:val="left" w:pos="3317"/>
        </w:tabs>
        <w:spacing w:before="154"/>
        <w:ind w:right="1440"/>
      </w:pPr>
      <w:r>
        <w:t>Replaced 10E9 Ball &amp; Race mills with indigenous bowl mills (economic considerations)</w:t>
      </w:r>
    </w:p>
    <w:p w14:paraId="04C364E6" w14:textId="77777777" w:rsidR="00293E99" w:rsidRDefault="00293E99">
      <w:pPr>
        <w:pBdr>
          <w:top w:val="nil"/>
          <w:left w:val="nil"/>
          <w:bottom w:val="nil"/>
          <w:right w:val="nil"/>
          <w:between w:val="nil"/>
        </w:pBdr>
        <w:spacing w:before="11"/>
        <w:ind w:right="1440"/>
        <w:rPr>
          <w:color w:val="000000"/>
          <w:sz w:val="18"/>
          <w:szCs w:val="18"/>
        </w:rPr>
      </w:pPr>
    </w:p>
    <w:p w14:paraId="57029163" w14:textId="77777777" w:rsidR="00293E99" w:rsidRDefault="00000000">
      <w:pPr>
        <w:tabs>
          <w:tab w:val="left" w:pos="2997"/>
        </w:tabs>
        <w:ind w:left="487" w:right="1440"/>
        <w:rPr>
          <w:b/>
          <w:sz w:val="28"/>
          <w:szCs w:val="28"/>
        </w:rPr>
      </w:pPr>
      <w:r>
        <w:rPr>
          <w:b/>
        </w:rPr>
        <w:t>2016-01 - 2018-08</w:t>
      </w:r>
      <w:r>
        <w:rPr>
          <w:b/>
        </w:rPr>
        <w:tab/>
      </w:r>
      <w:r>
        <w:rPr>
          <w:b/>
          <w:sz w:val="28"/>
          <w:szCs w:val="28"/>
        </w:rPr>
        <w:t>Head of Boiler Maintenance - AGM(BMD)</w:t>
      </w:r>
    </w:p>
    <w:p w14:paraId="189067E5" w14:textId="77777777" w:rsidR="00293E99" w:rsidRDefault="00000000">
      <w:pPr>
        <w:spacing w:before="21"/>
        <w:ind w:left="2997" w:right="1440"/>
        <w:rPr>
          <w:i/>
        </w:rPr>
      </w:pPr>
      <w:r>
        <w:rPr>
          <w:i/>
        </w:rPr>
        <w:t xml:space="preserve">NTPC </w:t>
      </w:r>
      <w:proofErr w:type="spellStart"/>
      <w:r>
        <w:rPr>
          <w:i/>
        </w:rPr>
        <w:t>Rihand</w:t>
      </w:r>
      <w:proofErr w:type="spellEnd"/>
      <w:r>
        <w:rPr>
          <w:i/>
        </w:rPr>
        <w:t xml:space="preserve">, (6*500 MW) </w:t>
      </w:r>
      <w:proofErr w:type="spellStart"/>
      <w:r>
        <w:rPr>
          <w:i/>
        </w:rPr>
        <w:t>Rihand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Bijpur</w:t>
      </w:r>
      <w:proofErr w:type="spellEnd"/>
      <w:r>
        <w:rPr>
          <w:i/>
        </w:rPr>
        <w:t>, Uttar Pradesh</w:t>
      </w:r>
    </w:p>
    <w:p w14:paraId="76EE895D" w14:textId="77777777" w:rsidR="00293E9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7"/>
        </w:tabs>
        <w:spacing w:before="156"/>
        <w:ind w:right="1440" w:hanging="200"/>
      </w:pPr>
      <w:r>
        <w:rPr>
          <w:color w:val="000000"/>
        </w:rPr>
        <w:t>Exceeded goals through effective task prioritization and great work ethic.</w:t>
      </w:r>
    </w:p>
    <w:p w14:paraId="3818B86F" w14:textId="77777777" w:rsidR="00293E9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7"/>
        </w:tabs>
        <w:spacing w:before="57"/>
        <w:ind w:right="1440" w:hanging="200"/>
      </w:pPr>
      <w:r>
        <w:rPr>
          <w:color w:val="000000"/>
        </w:rPr>
        <w:t>Led projects and analyzed data to identify opportunities for improvement.</w:t>
      </w:r>
    </w:p>
    <w:p w14:paraId="276859B6" w14:textId="77777777" w:rsidR="00293E99" w:rsidRDefault="00293E99">
      <w:pPr>
        <w:pBdr>
          <w:top w:val="nil"/>
          <w:left w:val="nil"/>
          <w:bottom w:val="nil"/>
          <w:right w:val="nil"/>
          <w:between w:val="nil"/>
        </w:pBdr>
        <w:spacing w:before="7"/>
        <w:ind w:right="1440"/>
        <w:rPr>
          <w:color w:val="000000"/>
          <w:sz w:val="26"/>
          <w:szCs w:val="26"/>
        </w:rPr>
      </w:pPr>
    </w:p>
    <w:p w14:paraId="6946575B" w14:textId="77777777" w:rsidR="00293E99" w:rsidRDefault="00000000">
      <w:pPr>
        <w:tabs>
          <w:tab w:val="left" w:pos="2997"/>
        </w:tabs>
        <w:ind w:left="487" w:right="1440"/>
        <w:rPr>
          <w:b/>
          <w:sz w:val="28"/>
          <w:szCs w:val="28"/>
        </w:rPr>
      </w:pPr>
      <w:r>
        <w:rPr>
          <w:b/>
        </w:rPr>
        <w:t>2014-06 - 2016-01</w:t>
      </w:r>
      <w:r>
        <w:rPr>
          <w:b/>
        </w:rPr>
        <w:tab/>
      </w:r>
      <w:r>
        <w:rPr>
          <w:b/>
          <w:sz w:val="28"/>
          <w:szCs w:val="28"/>
        </w:rPr>
        <w:t>Head of Maintenance Planning - AGM(MTP)</w:t>
      </w:r>
    </w:p>
    <w:p w14:paraId="4A923FC2" w14:textId="77777777" w:rsidR="00293E99" w:rsidRDefault="00000000">
      <w:pPr>
        <w:spacing w:before="49" w:line="268" w:lineRule="auto"/>
        <w:ind w:left="2997" w:right="1440"/>
        <w:rPr>
          <w:i/>
          <w:color w:val="000000"/>
          <w:sz w:val="24"/>
          <w:szCs w:val="24"/>
        </w:rPr>
      </w:pPr>
      <w:r>
        <w:rPr>
          <w:i/>
        </w:rPr>
        <w:t xml:space="preserve">NTPC </w:t>
      </w:r>
      <w:proofErr w:type="spellStart"/>
      <w:r>
        <w:rPr>
          <w:i/>
        </w:rPr>
        <w:t>Rihand</w:t>
      </w:r>
      <w:proofErr w:type="spellEnd"/>
      <w:r>
        <w:rPr>
          <w:i/>
        </w:rPr>
        <w:t xml:space="preserve">, (6*500 MW) </w:t>
      </w:r>
      <w:proofErr w:type="spellStart"/>
      <w:r>
        <w:rPr>
          <w:i/>
        </w:rPr>
        <w:t>Rihand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Bijpur</w:t>
      </w:r>
      <w:proofErr w:type="spellEnd"/>
      <w:r>
        <w:rPr>
          <w:i/>
        </w:rPr>
        <w:t>, Uttar Pradesh</w:t>
      </w:r>
    </w:p>
    <w:p w14:paraId="67A4DF6C" w14:textId="77777777" w:rsidR="00293E99" w:rsidRDefault="00000000">
      <w:pPr>
        <w:tabs>
          <w:tab w:val="left" w:pos="2997"/>
        </w:tabs>
        <w:spacing w:before="1"/>
        <w:ind w:left="487" w:right="1440"/>
        <w:rPr>
          <w:b/>
          <w:sz w:val="28"/>
          <w:szCs w:val="28"/>
        </w:rPr>
      </w:pPr>
      <w:r>
        <w:rPr>
          <w:b/>
        </w:rPr>
        <w:t>2008-10 - 2014-06</w:t>
      </w:r>
      <w:r>
        <w:rPr>
          <w:b/>
        </w:rPr>
        <w:tab/>
      </w:r>
      <w:r>
        <w:rPr>
          <w:b/>
          <w:sz w:val="28"/>
          <w:szCs w:val="28"/>
        </w:rPr>
        <w:t xml:space="preserve">Head of Ash Handling Maintenance - </w:t>
      </w:r>
      <w:proofErr w:type="gramStart"/>
      <w:r>
        <w:rPr>
          <w:b/>
          <w:sz w:val="28"/>
          <w:szCs w:val="28"/>
        </w:rPr>
        <w:t>AGM(</w:t>
      </w:r>
      <w:proofErr w:type="gramEnd"/>
      <w:r>
        <w:rPr>
          <w:b/>
          <w:sz w:val="28"/>
          <w:szCs w:val="28"/>
        </w:rPr>
        <w:t>AHD &amp; Civil))</w:t>
      </w:r>
    </w:p>
    <w:p w14:paraId="3B1C2C4B" w14:textId="77777777" w:rsidR="00293E99" w:rsidRDefault="00000000">
      <w:pPr>
        <w:spacing w:before="47" w:line="268" w:lineRule="auto"/>
        <w:ind w:left="2997" w:right="1440"/>
        <w:rPr>
          <w:i/>
        </w:rPr>
      </w:pPr>
      <w:r>
        <w:rPr>
          <w:i/>
        </w:rPr>
        <w:lastRenderedPageBreak/>
        <w:t xml:space="preserve">NTPC </w:t>
      </w:r>
      <w:proofErr w:type="spellStart"/>
      <w:r>
        <w:rPr>
          <w:i/>
        </w:rPr>
        <w:t>Vindhyachal</w:t>
      </w:r>
      <w:proofErr w:type="spellEnd"/>
      <w:r>
        <w:rPr>
          <w:i/>
        </w:rPr>
        <w:t xml:space="preserve">, (6*210 MW+6*500MW) </w:t>
      </w:r>
      <w:proofErr w:type="spellStart"/>
      <w:r>
        <w:rPr>
          <w:i/>
        </w:rPr>
        <w:t>Vindhyanagar</w:t>
      </w:r>
      <w:proofErr w:type="spellEnd"/>
      <w:r>
        <w:rPr>
          <w:i/>
        </w:rPr>
        <w:t>, Madhya Pradesh</w:t>
      </w:r>
    </w:p>
    <w:p w14:paraId="42DC0EF7" w14:textId="77777777" w:rsidR="00293E99" w:rsidRDefault="00000000">
      <w:pPr>
        <w:numPr>
          <w:ilvl w:val="0"/>
          <w:numId w:val="5"/>
        </w:numPr>
        <w:spacing w:before="47" w:line="268" w:lineRule="auto"/>
        <w:ind w:right="1440"/>
      </w:pPr>
      <w:r>
        <w:t>Managed Ash Handling &amp; Ash dykes including raisings for 4260 MW thermal power station.</w:t>
      </w:r>
    </w:p>
    <w:p w14:paraId="0F36EBC8" w14:textId="77777777" w:rsidR="00293E99" w:rsidRDefault="00000000">
      <w:pPr>
        <w:tabs>
          <w:tab w:val="left" w:pos="2997"/>
        </w:tabs>
        <w:ind w:left="487" w:right="1440"/>
        <w:rPr>
          <w:b/>
          <w:sz w:val="28"/>
          <w:szCs w:val="28"/>
        </w:rPr>
      </w:pPr>
      <w:r>
        <w:rPr>
          <w:b/>
        </w:rPr>
        <w:t>2006-07 - 2008-10</w:t>
      </w:r>
      <w:r>
        <w:rPr>
          <w:b/>
        </w:rPr>
        <w:tab/>
      </w:r>
      <w:r>
        <w:rPr>
          <w:b/>
          <w:sz w:val="28"/>
          <w:szCs w:val="28"/>
        </w:rPr>
        <w:t>Head of Maintenance Planning - AGM(MTP)</w:t>
      </w:r>
    </w:p>
    <w:p w14:paraId="49000729" w14:textId="77777777" w:rsidR="00293E99" w:rsidRDefault="00000000">
      <w:pPr>
        <w:tabs>
          <w:tab w:val="left" w:pos="7226"/>
        </w:tabs>
        <w:spacing w:before="49" w:line="266" w:lineRule="auto"/>
        <w:ind w:left="2997" w:right="1440"/>
        <w:rPr>
          <w:i/>
        </w:rPr>
      </w:pPr>
      <w:r>
        <w:rPr>
          <w:i/>
        </w:rPr>
        <w:t xml:space="preserve">NTPC </w:t>
      </w:r>
      <w:proofErr w:type="spellStart"/>
      <w:r>
        <w:rPr>
          <w:i/>
        </w:rPr>
        <w:t>Vindhyachal</w:t>
      </w:r>
      <w:proofErr w:type="spellEnd"/>
      <w:r>
        <w:rPr>
          <w:i/>
        </w:rPr>
        <w:t>, (6*210 MW+4*500MW)</w:t>
      </w:r>
      <w:r>
        <w:rPr>
          <w:i/>
        </w:rPr>
        <w:tab/>
      </w:r>
      <w:proofErr w:type="spellStart"/>
      <w:r>
        <w:rPr>
          <w:i/>
        </w:rPr>
        <w:t>Vindhyanagar</w:t>
      </w:r>
      <w:proofErr w:type="spellEnd"/>
      <w:r>
        <w:rPr>
          <w:i/>
        </w:rPr>
        <w:t>, Madhya Pradesh</w:t>
      </w:r>
    </w:p>
    <w:p w14:paraId="211F8FE1" w14:textId="77777777" w:rsidR="00293E99" w:rsidRDefault="00000000">
      <w:pPr>
        <w:numPr>
          <w:ilvl w:val="0"/>
          <w:numId w:val="1"/>
        </w:numPr>
        <w:tabs>
          <w:tab w:val="left" w:pos="7226"/>
        </w:tabs>
        <w:spacing w:before="49" w:line="266" w:lineRule="auto"/>
        <w:ind w:right="1440"/>
      </w:pPr>
      <w:r>
        <w:t xml:space="preserve">Implemented the concept of </w:t>
      </w:r>
      <w:proofErr w:type="spellStart"/>
      <w:proofErr w:type="gramStart"/>
      <w:r>
        <w:t>REaP</w:t>
      </w:r>
      <w:proofErr w:type="spellEnd"/>
      <w:r>
        <w:t>(</w:t>
      </w:r>
      <w:proofErr w:type="gramEnd"/>
      <w:r>
        <w:t xml:space="preserve">Risk Evaluation and Prioritization) putting in practice the World Class Maintenance Concepts. </w:t>
      </w:r>
    </w:p>
    <w:p w14:paraId="52DF785D" w14:textId="77777777" w:rsidR="00293E99" w:rsidRDefault="00000000">
      <w:pPr>
        <w:numPr>
          <w:ilvl w:val="0"/>
          <w:numId w:val="1"/>
        </w:numPr>
        <w:tabs>
          <w:tab w:val="left" w:pos="7226"/>
        </w:tabs>
        <w:spacing w:line="266" w:lineRule="auto"/>
        <w:ind w:right="1440"/>
      </w:pPr>
      <w:r>
        <w:t>Rolled out SAP at NTPC-</w:t>
      </w:r>
      <w:proofErr w:type="spellStart"/>
      <w:r>
        <w:t>Vindhyachal</w:t>
      </w:r>
      <w:proofErr w:type="spellEnd"/>
      <w:r>
        <w:t>.</w:t>
      </w:r>
    </w:p>
    <w:p w14:paraId="62196884" w14:textId="77777777" w:rsidR="00293E99" w:rsidRDefault="00000000">
      <w:pPr>
        <w:tabs>
          <w:tab w:val="left" w:pos="7226"/>
        </w:tabs>
        <w:spacing w:before="49" w:line="266" w:lineRule="auto"/>
        <w:ind w:right="1440"/>
        <w:rPr>
          <w:b/>
          <w:sz w:val="28"/>
          <w:szCs w:val="28"/>
        </w:rPr>
      </w:pPr>
      <w:r>
        <w:rPr>
          <w:b/>
        </w:rPr>
        <w:t xml:space="preserve">        1999-05 - 2006-07               </w:t>
      </w:r>
      <w:r>
        <w:rPr>
          <w:b/>
          <w:sz w:val="28"/>
          <w:szCs w:val="28"/>
        </w:rPr>
        <w:t>Worked in Coal Handling plant Maintenance &amp;</w:t>
      </w:r>
    </w:p>
    <w:p w14:paraId="03CB7CE7" w14:textId="77777777" w:rsidR="00293E99" w:rsidRDefault="00000000">
      <w:pPr>
        <w:pStyle w:val="Heading2"/>
        <w:spacing w:line="321" w:lineRule="auto"/>
        <w:ind w:right="1440" w:firstLine="2997"/>
      </w:pPr>
      <w:r>
        <w:t>Maintenance Planning</w:t>
      </w:r>
    </w:p>
    <w:p w14:paraId="30836171" w14:textId="77777777" w:rsidR="00293E99" w:rsidRDefault="00000000">
      <w:pPr>
        <w:tabs>
          <w:tab w:val="left" w:pos="7226"/>
        </w:tabs>
        <w:spacing w:before="51" w:line="266" w:lineRule="auto"/>
        <w:ind w:left="2997" w:right="1440"/>
        <w:rPr>
          <w:i/>
        </w:rPr>
      </w:pPr>
      <w:r>
        <w:rPr>
          <w:i/>
        </w:rPr>
        <w:t xml:space="preserve">NTPC </w:t>
      </w:r>
      <w:proofErr w:type="spellStart"/>
      <w:r>
        <w:rPr>
          <w:i/>
        </w:rPr>
        <w:t>Vindhyachal</w:t>
      </w:r>
      <w:proofErr w:type="spellEnd"/>
      <w:r>
        <w:rPr>
          <w:i/>
        </w:rPr>
        <w:t>, (6*210 MW+4*500MW)</w:t>
      </w:r>
      <w:r>
        <w:rPr>
          <w:i/>
        </w:rPr>
        <w:tab/>
      </w:r>
      <w:proofErr w:type="spellStart"/>
      <w:r>
        <w:rPr>
          <w:i/>
        </w:rPr>
        <w:t>Vindhyanagar</w:t>
      </w:r>
      <w:proofErr w:type="spellEnd"/>
      <w:r>
        <w:rPr>
          <w:i/>
        </w:rPr>
        <w:t>, Madhya Pradesh</w:t>
      </w:r>
    </w:p>
    <w:p w14:paraId="3B3DF661" w14:textId="77777777" w:rsidR="00293E99" w:rsidRDefault="00000000">
      <w:pPr>
        <w:tabs>
          <w:tab w:val="left" w:pos="2997"/>
        </w:tabs>
        <w:spacing w:before="4" w:line="328" w:lineRule="auto"/>
        <w:ind w:right="1440"/>
        <w:rPr>
          <w:b/>
          <w:sz w:val="28"/>
          <w:szCs w:val="28"/>
        </w:rPr>
      </w:pPr>
      <w:r>
        <w:rPr>
          <w:b/>
        </w:rPr>
        <w:t xml:space="preserve">         1985-09 – 1999-05</w:t>
      </w:r>
      <w:r>
        <w:rPr>
          <w:b/>
        </w:rPr>
        <w:tab/>
      </w:r>
      <w:r>
        <w:rPr>
          <w:b/>
          <w:sz w:val="28"/>
          <w:szCs w:val="28"/>
        </w:rPr>
        <w:t xml:space="preserve">Worked in </w:t>
      </w:r>
      <w:proofErr w:type="gramStart"/>
      <w:r>
        <w:rPr>
          <w:b/>
          <w:sz w:val="28"/>
          <w:szCs w:val="28"/>
        </w:rPr>
        <w:t>Operation ,</w:t>
      </w:r>
      <w:proofErr w:type="gramEnd"/>
      <w:r>
        <w:rPr>
          <w:b/>
          <w:sz w:val="28"/>
          <w:szCs w:val="28"/>
        </w:rPr>
        <w:t xml:space="preserve"> Energy Efficiency</w:t>
      </w:r>
    </w:p>
    <w:p w14:paraId="5321C845" w14:textId="77777777" w:rsidR="00293E99" w:rsidRDefault="00000000">
      <w:pPr>
        <w:pStyle w:val="Heading2"/>
        <w:ind w:right="1440" w:firstLine="2997"/>
      </w:pPr>
      <w:bookmarkStart w:id="0" w:name="_frwybqx02och" w:colFirst="0" w:colLast="0"/>
      <w:bookmarkEnd w:id="0"/>
      <w:r>
        <w:t>Management group &amp; Coal Handling plant operation</w:t>
      </w:r>
    </w:p>
    <w:p w14:paraId="520CE185" w14:textId="77777777" w:rsidR="00293E99" w:rsidRDefault="00000000">
      <w:pPr>
        <w:tabs>
          <w:tab w:val="left" w:pos="7336"/>
        </w:tabs>
        <w:spacing w:before="49" w:line="268" w:lineRule="auto"/>
        <w:ind w:left="2997" w:right="1440"/>
        <w:rPr>
          <w:i/>
        </w:rPr>
      </w:pPr>
      <w:r>
        <w:rPr>
          <w:i/>
        </w:rPr>
        <w:t xml:space="preserve">NTPC </w:t>
      </w:r>
      <w:proofErr w:type="spellStart"/>
      <w:r>
        <w:rPr>
          <w:i/>
        </w:rPr>
        <w:t>Ramagundam</w:t>
      </w:r>
      <w:proofErr w:type="spellEnd"/>
      <w:r>
        <w:rPr>
          <w:i/>
        </w:rPr>
        <w:t>, (3*200 MW+3*500MW)</w:t>
      </w:r>
      <w:r>
        <w:rPr>
          <w:i/>
        </w:rPr>
        <w:tab/>
        <w:t>Andhra Pradesh</w:t>
      </w:r>
    </w:p>
    <w:p w14:paraId="53349F14" w14:textId="77777777" w:rsidR="00293E99" w:rsidRDefault="00000000">
      <w:pPr>
        <w:tabs>
          <w:tab w:val="left" w:pos="7336"/>
        </w:tabs>
        <w:spacing w:before="49" w:line="268" w:lineRule="auto"/>
        <w:ind w:left="2997" w:right="1440"/>
        <w:jc w:val="both"/>
        <w:rPr>
          <w:i/>
        </w:rPr>
      </w:pPr>
      <w:r>
        <w:rPr>
          <w:i/>
        </w:rPr>
        <w:t xml:space="preserve">1984-09 – 1985-08 Joined NTPC as Engineering Executive Trainee and undergone training at NPTI </w:t>
      </w:r>
      <w:proofErr w:type="spellStart"/>
      <w:r>
        <w:rPr>
          <w:i/>
        </w:rPr>
        <w:t>Neyveli</w:t>
      </w:r>
      <w:proofErr w:type="spellEnd"/>
      <w:r>
        <w:rPr>
          <w:i/>
        </w:rPr>
        <w:t xml:space="preserve"> (Erstwhile PETS </w:t>
      </w:r>
      <w:proofErr w:type="spellStart"/>
      <w:r>
        <w:rPr>
          <w:i/>
        </w:rPr>
        <w:t>Neyveli</w:t>
      </w:r>
      <w:proofErr w:type="spellEnd"/>
      <w:r>
        <w:rPr>
          <w:i/>
        </w:rPr>
        <w:t>) &amp; CTI Badarpur.</w:t>
      </w:r>
      <w:r>
        <w:rPr>
          <w:i/>
        </w:rPr>
        <w:tab/>
      </w:r>
    </w:p>
    <w:p w14:paraId="24C7B475" w14:textId="77777777" w:rsidR="00293E99" w:rsidRDefault="00000000">
      <w:pPr>
        <w:pStyle w:val="Heading1"/>
        <w:spacing w:before="165"/>
        <w:ind w:right="1440" w:firstLine="487"/>
      </w:pPr>
      <w:bookmarkStart w:id="1" w:name="_zechjrc6qr6j" w:colFirst="0" w:colLast="0"/>
      <w:bookmarkEnd w:id="1"/>
      <w:r>
        <w:rPr>
          <w:color w:val="363B46"/>
        </w:rPr>
        <w:t>Education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8037B79" wp14:editId="28A48A5B">
                <wp:simplePos x="0" y="0"/>
                <wp:positionH relativeFrom="column">
                  <wp:posOffset>406400</wp:posOffset>
                </wp:positionH>
                <wp:positionV relativeFrom="paragraph">
                  <wp:posOffset>406400</wp:posOffset>
                </wp:positionV>
                <wp:extent cx="7189469" cy="22225"/>
                <wp:effectExtent l="0" t="0" r="0" b="0"/>
                <wp:wrapTopAndBottom distT="0" distB="0"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6028" y="3773650"/>
                          <a:ext cx="7179944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944" h="12700" extrusionOk="0">
                              <a:moveTo>
                                <a:pt x="1406524" y="0"/>
                              </a:moveTo>
                              <a:lnTo>
                                <a:pt x="0" y="0"/>
                              </a:lnTo>
                              <a:lnTo>
                                <a:pt x="0" y="12065"/>
                              </a:lnTo>
                              <a:lnTo>
                                <a:pt x="1406524" y="12065"/>
                              </a:lnTo>
                              <a:lnTo>
                                <a:pt x="1406524" y="0"/>
                              </a:lnTo>
                              <a:close/>
                              <a:moveTo>
                                <a:pt x="1418589" y="0"/>
                              </a:moveTo>
                              <a:lnTo>
                                <a:pt x="1406524" y="0"/>
                              </a:lnTo>
                              <a:lnTo>
                                <a:pt x="1406524" y="12065"/>
                              </a:lnTo>
                              <a:lnTo>
                                <a:pt x="1418589" y="12065"/>
                              </a:lnTo>
                              <a:lnTo>
                                <a:pt x="1418589" y="0"/>
                              </a:lnTo>
                              <a:close/>
                              <a:moveTo>
                                <a:pt x="7179309" y="0"/>
                              </a:moveTo>
                              <a:lnTo>
                                <a:pt x="1418589" y="0"/>
                              </a:lnTo>
                              <a:lnTo>
                                <a:pt x="1418589" y="12065"/>
                              </a:lnTo>
                              <a:lnTo>
                                <a:pt x="7179309" y="12065"/>
                              </a:lnTo>
                              <a:lnTo>
                                <a:pt x="7179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406400</wp:posOffset>
                </wp:positionV>
                <wp:extent cx="7189469" cy="22225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9469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62BF74" w14:textId="77777777" w:rsidR="00293E99" w:rsidRDefault="00000000">
      <w:pPr>
        <w:tabs>
          <w:tab w:val="left" w:pos="2995"/>
        </w:tabs>
        <w:ind w:left="487" w:right="1440"/>
        <w:rPr>
          <w:b/>
          <w:sz w:val="28"/>
          <w:szCs w:val="28"/>
        </w:rPr>
      </w:pPr>
      <w:r>
        <w:rPr>
          <w:b/>
        </w:rPr>
        <w:t>1979-07 - 1984-07</w:t>
      </w:r>
      <w:r>
        <w:rPr>
          <w:b/>
        </w:rPr>
        <w:tab/>
      </w:r>
      <w:r>
        <w:rPr>
          <w:b/>
          <w:sz w:val="28"/>
          <w:szCs w:val="28"/>
        </w:rPr>
        <w:t>Bachelor of Engineering: Electrical Engineering</w:t>
      </w:r>
    </w:p>
    <w:p w14:paraId="13577B8B" w14:textId="77777777" w:rsidR="00293E99" w:rsidRDefault="00000000">
      <w:pPr>
        <w:spacing w:before="29"/>
        <w:ind w:left="2995" w:right="1440"/>
        <w:rPr>
          <w:i/>
          <w:sz w:val="25"/>
          <w:szCs w:val="25"/>
        </w:rPr>
      </w:pPr>
      <w:r>
        <w:rPr>
          <w:i/>
        </w:rPr>
        <w:t>Government Engineering College - Jabalpur</w:t>
      </w:r>
    </w:p>
    <w:p w14:paraId="1E2B3207" w14:textId="77777777" w:rsidR="00293E99" w:rsidRDefault="00000000">
      <w:pPr>
        <w:tabs>
          <w:tab w:val="left" w:pos="2997"/>
        </w:tabs>
        <w:spacing w:before="57"/>
        <w:ind w:left="487" w:right="1440"/>
        <w:rPr>
          <w:b/>
          <w:sz w:val="28"/>
          <w:szCs w:val="28"/>
        </w:rPr>
      </w:pPr>
      <w:r>
        <w:rPr>
          <w:b/>
        </w:rPr>
        <w:t>1999-06 - 2001-07</w:t>
      </w:r>
      <w:r>
        <w:rPr>
          <w:b/>
        </w:rPr>
        <w:tab/>
      </w:r>
      <w:r>
        <w:rPr>
          <w:b/>
          <w:sz w:val="28"/>
          <w:szCs w:val="28"/>
        </w:rPr>
        <w:t>MBA: Finance</w:t>
      </w:r>
    </w:p>
    <w:p w14:paraId="7A2B08A9" w14:textId="77777777" w:rsidR="00293E99" w:rsidRDefault="00000000">
      <w:pPr>
        <w:spacing w:before="51"/>
        <w:ind w:left="2997" w:right="1440"/>
        <w:rPr>
          <w:i/>
        </w:rPr>
      </w:pPr>
      <w:r>
        <w:rPr>
          <w:i/>
        </w:rPr>
        <w:t>Indira Gandhi National Open University - New Delhi</w:t>
      </w:r>
    </w:p>
    <w:p w14:paraId="5FF83E98" w14:textId="77777777" w:rsidR="00293E99" w:rsidRDefault="00293E99">
      <w:pPr>
        <w:spacing w:before="51"/>
        <w:ind w:left="2997" w:right="1440"/>
        <w:rPr>
          <w:i/>
        </w:rPr>
      </w:pPr>
    </w:p>
    <w:p w14:paraId="51862928" w14:textId="77777777" w:rsidR="00293E99" w:rsidRDefault="00000000">
      <w:pPr>
        <w:spacing w:before="51"/>
        <w:ind w:left="2997" w:right="1440"/>
        <w:jc w:val="both"/>
        <w:rPr>
          <w:i/>
        </w:rPr>
      </w:pPr>
      <w:r>
        <w:rPr>
          <w:i/>
        </w:rPr>
        <w:t xml:space="preserve">2020-07-2021-02 Certification course on Contractual Dispute </w:t>
      </w:r>
      <w:proofErr w:type="gramStart"/>
      <w:r>
        <w:rPr>
          <w:i/>
        </w:rPr>
        <w:t>Resolution ,</w:t>
      </w:r>
      <w:proofErr w:type="gramEnd"/>
      <w:r>
        <w:rPr>
          <w:i/>
        </w:rPr>
        <w:t xml:space="preserve"> organized by AIMA in association with World Bank and Indian Council of Arbitration.</w:t>
      </w:r>
    </w:p>
    <w:p w14:paraId="22E5B881" w14:textId="77777777" w:rsidR="00293E99" w:rsidRDefault="00293E99">
      <w:pPr>
        <w:spacing w:before="51"/>
        <w:ind w:left="2997" w:right="1440"/>
        <w:jc w:val="both"/>
        <w:rPr>
          <w:i/>
        </w:rPr>
      </w:pPr>
    </w:p>
    <w:p w14:paraId="61E3DF97" w14:textId="77777777" w:rsidR="00293E99" w:rsidRDefault="00000000">
      <w:pPr>
        <w:spacing w:before="51"/>
        <w:ind w:left="2997" w:right="1440"/>
        <w:jc w:val="both"/>
        <w:rPr>
          <w:i/>
        </w:rPr>
      </w:pPr>
      <w:r>
        <w:rPr>
          <w:i/>
        </w:rPr>
        <w:t xml:space="preserve">2021-04-2021-10 Certification course on Public Private </w:t>
      </w:r>
      <w:proofErr w:type="gramStart"/>
      <w:r>
        <w:rPr>
          <w:i/>
        </w:rPr>
        <w:t>Partnership ,</w:t>
      </w:r>
      <w:proofErr w:type="gramEnd"/>
      <w:r>
        <w:rPr>
          <w:i/>
        </w:rPr>
        <w:t xml:space="preserve"> organized by AIMA in association with World Bank.</w:t>
      </w:r>
    </w:p>
    <w:p w14:paraId="7E057C91" w14:textId="77777777" w:rsidR="00293E99" w:rsidRDefault="00293E99">
      <w:pPr>
        <w:spacing w:before="51"/>
        <w:ind w:left="2997" w:right="1440"/>
        <w:jc w:val="both"/>
        <w:rPr>
          <w:i/>
        </w:rPr>
      </w:pPr>
    </w:p>
    <w:p w14:paraId="3388C947" w14:textId="77777777" w:rsidR="00293E99" w:rsidRDefault="00000000">
      <w:pPr>
        <w:spacing w:before="51"/>
        <w:ind w:left="2997" w:right="1440"/>
        <w:jc w:val="both"/>
        <w:rPr>
          <w:i/>
        </w:rPr>
      </w:pPr>
      <w:r>
        <w:rPr>
          <w:i/>
        </w:rPr>
        <w:t>2021 Oct- 2022 Mar NEBOSH IGC Program through M/S NIST Institute Pvt Ltd.</w:t>
      </w:r>
      <w:r>
        <w:rPr>
          <w:i/>
        </w:rPr>
        <w:tab/>
      </w:r>
    </w:p>
    <w:p w14:paraId="219E7359" w14:textId="77777777" w:rsidR="00293E99" w:rsidRDefault="00000000">
      <w:pPr>
        <w:pStyle w:val="Heading1"/>
        <w:spacing w:before="165"/>
        <w:ind w:right="1440" w:firstLine="487"/>
      </w:pPr>
      <w:bookmarkStart w:id="2" w:name="_mln8auqfdso5" w:colFirst="0" w:colLast="0"/>
      <w:bookmarkEnd w:id="2"/>
      <w:r>
        <w:rPr>
          <w:color w:val="363B46"/>
        </w:rPr>
        <w:t xml:space="preserve">Skills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B5C7DC7" wp14:editId="36522864">
                <wp:simplePos x="0" y="0"/>
                <wp:positionH relativeFrom="column">
                  <wp:posOffset>406400</wp:posOffset>
                </wp:positionH>
                <wp:positionV relativeFrom="paragraph">
                  <wp:posOffset>406400</wp:posOffset>
                </wp:positionV>
                <wp:extent cx="7189469" cy="22225"/>
                <wp:effectExtent l="0" t="0" r="0" b="0"/>
                <wp:wrapTopAndBottom distT="0" distB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6028" y="3773650"/>
                          <a:ext cx="7179944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944" h="12700" extrusionOk="0">
                              <a:moveTo>
                                <a:pt x="1406524" y="0"/>
                              </a:moveTo>
                              <a:lnTo>
                                <a:pt x="0" y="0"/>
                              </a:lnTo>
                              <a:lnTo>
                                <a:pt x="0" y="12065"/>
                              </a:lnTo>
                              <a:lnTo>
                                <a:pt x="1406524" y="12065"/>
                              </a:lnTo>
                              <a:lnTo>
                                <a:pt x="1406524" y="0"/>
                              </a:lnTo>
                              <a:close/>
                              <a:moveTo>
                                <a:pt x="1418589" y="0"/>
                              </a:moveTo>
                              <a:lnTo>
                                <a:pt x="1406524" y="0"/>
                              </a:lnTo>
                              <a:lnTo>
                                <a:pt x="1406524" y="12065"/>
                              </a:lnTo>
                              <a:lnTo>
                                <a:pt x="1418589" y="12065"/>
                              </a:lnTo>
                              <a:lnTo>
                                <a:pt x="1418589" y="0"/>
                              </a:lnTo>
                              <a:close/>
                              <a:moveTo>
                                <a:pt x="7179309" y="0"/>
                              </a:moveTo>
                              <a:lnTo>
                                <a:pt x="1418589" y="0"/>
                              </a:lnTo>
                              <a:lnTo>
                                <a:pt x="1418589" y="12065"/>
                              </a:lnTo>
                              <a:lnTo>
                                <a:pt x="7179309" y="12065"/>
                              </a:lnTo>
                              <a:lnTo>
                                <a:pt x="7179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406400</wp:posOffset>
                </wp:positionV>
                <wp:extent cx="7189469" cy="22225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9469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BBECE8" w14:textId="77777777" w:rsidR="00293E99" w:rsidRDefault="00293E99" w:rsidP="0077163D">
      <w:pPr>
        <w:tabs>
          <w:tab w:val="left" w:pos="2995"/>
        </w:tabs>
        <w:ind w:right="1440"/>
        <w:rPr>
          <w:b/>
        </w:rPr>
      </w:pPr>
    </w:p>
    <w:p w14:paraId="770A6F66" w14:textId="07823B3F" w:rsidR="00293E99" w:rsidRDefault="00293E99" w:rsidP="0077163D">
      <w:pPr>
        <w:tabs>
          <w:tab w:val="left" w:pos="2995"/>
        </w:tabs>
        <w:ind w:right="1440"/>
        <w:rPr>
          <w:b/>
        </w:rPr>
      </w:pPr>
    </w:p>
    <w:p w14:paraId="666083AE" w14:textId="77777777" w:rsidR="00293E99" w:rsidRDefault="00000000">
      <w:pPr>
        <w:numPr>
          <w:ilvl w:val="0"/>
          <w:numId w:val="2"/>
        </w:numPr>
        <w:tabs>
          <w:tab w:val="left" w:pos="2995"/>
        </w:tabs>
        <w:ind w:right="1440"/>
        <w:rPr>
          <w:b/>
        </w:rPr>
      </w:pPr>
      <w:r>
        <w:rPr>
          <w:b/>
        </w:rPr>
        <w:t>Management of Super Thermal Power stations all aspects from Operation, Maintenance, Planning &amp; Commercial operation management.</w:t>
      </w:r>
    </w:p>
    <w:p w14:paraId="4FC85431" w14:textId="7E45995A" w:rsidR="0077163D" w:rsidRPr="0077163D" w:rsidRDefault="0077163D" w:rsidP="0077163D">
      <w:pPr>
        <w:numPr>
          <w:ilvl w:val="0"/>
          <w:numId w:val="2"/>
        </w:numPr>
        <w:tabs>
          <w:tab w:val="left" w:pos="2995"/>
        </w:tabs>
        <w:ind w:right="1440"/>
        <w:rPr>
          <w:b/>
        </w:rPr>
      </w:pPr>
      <w:r>
        <w:rPr>
          <w:b/>
        </w:rPr>
        <w:t xml:space="preserve">Human resource management, trained Harvard </w:t>
      </w:r>
      <w:proofErr w:type="spellStart"/>
      <w:r>
        <w:rPr>
          <w:b/>
        </w:rPr>
        <w:t>ManageMentor</w:t>
      </w:r>
      <w:proofErr w:type="spellEnd"/>
    </w:p>
    <w:p w14:paraId="6F0DCE08" w14:textId="77777777" w:rsidR="0077163D" w:rsidRDefault="0077163D" w:rsidP="0077163D">
      <w:pPr>
        <w:numPr>
          <w:ilvl w:val="0"/>
          <w:numId w:val="2"/>
        </w:numPr>
        <w:tabs>
          <w:tab w:val="left" w:pos="2995"/>
        </w:tabs>
        <w:ind w:right="1440"/>
        <w:rPr>
          <w:b/>
        </w:rPr>
      </w:pPr>
      <w:r>
        <w:rPr>
          <w:b/>
        </w:rPr>
        <w:t>Good knowledge of Quality Concepts like Quality Circles, Business Excellence Model, Have experience of BEM assessment of 9 NTPC stations during 2010-2022.</w:t>
      </w:r>
    </w:p>
    <w:p w14:paraId="10783820" w14:textId="030ED17F" w:rsidR="0077163D" w:rsidRPr="0077163D" w:rsidRDefault="0077163D" w:rsidP="0077163D">
      <w:pPr>
        <w:numPr>
          <w:ilvl w:val="0"/>
          <w:numId w:val="2"/>
        </w:numPr>
        <w:tabs>
          <w:tab w:val="left" w:pos="2995"/>
        </w:tabs>
        <w:ind w:right="1440"/>
        <w:rPr>
          <w:b/>
        </w:rPr>
      </w:pPr>
      <w:r>
        <w:rPr>
          <w:b/>
        </w:rPr>
        <w:t xml:space="preserve">Good at Change Management, was process anchor for </w:t>
      </w:r>
      <w:proofErr w:type="spellStart"/>
      <w:r>
        <w:rPr>
          <w:b/>
        </w:rPr>
        <w:t>REaP</w:t>
      </w:r>
      <w:proofErr w:type="spellEnd"/>
      <w:r>
        <w:rPr>
          <w:b/>
        </w:rPr>
        <w:t xml:space="preserve"> </w:t>
      </w:r>
      <w:r>
        <w:rPr>
          <w:b/>
        </w:rPr>
        <w:t xml:space="preserve">(Risk Evaluation &amp; Prioritization) </w:t>
      </w:r>
      <w:r>
        <w:rPr>
          <w:b/>
        </w:rPr>
        <w:t>implementation (2004), SAP roll out (2008) &amp; Safety framework Roll out (2021-22).</w:t>
      </w:r>
    </w:p>
    <w:p w14:paraId="1FA8A313" w14:textId="77777777" w:rsidR="00293E99" w:rsidRDefault="00000000">
      <w:pPr>
        <w:numPr>
          <w:ilvl w:val="0"/>
          <w:numId w:val="2"/>
        </w:numPr>
        <w:tabs>
          <w:tab w:val="left" w:pos="2995"/>
        </w:tabs>
        <w:ind w:right="1440"/>
        <w:rPr>
          <w:b/>
        </w:rPr>
      </w:pPr>
      <w:r>
        <w:rPr>
          <w:b/>
        </w:rPr>
        <w:t>Computer working in MS Word, Excel, Power Point.</w:t>
      </w:r>
    </w:p>
    <w:p w14:paraId="2384C2DB" w14:textId="77777777" w:rsidR="00293E99" w:rsidRDefault="00000000">
      <w:pPr>
        <w:numPr>
          <w:ilvl w:val="0"/>
          <w:numId w:val="2"/>
        </w:numPr>
        <w:tabs>
          <w:tab w:val="left" w:pos="2995"/>
        </w:tabs>
        <w:ind w:right="1440"/>
        <w:rPr>
          <w:b/>
        </w:rPr>
      </w:pPr>
      <w:r>
        <w:rPr>
          <w:b/>
        </w:rPr>
        <w:t xml:space="preserve">Working in SAP &amp; paperless office </w:t>
      </w:r>
    </w:p>
    <w:p w14:paraId="373412D1" w14:textId="77777777" w:rsidR="00293E99" w:rsidRDefault="00000000">
      <w:pPr>
        <w:numPr>
          <w:ilvl w:val="0"/>
          <w:numId w:val="2"/>
        </w:numPr>
        <w:tabs>
          <w:tab w:val="left" w:pos="2995"/>
        </w:tabs>
        <w:ind w:right="1440"/>
        <w:rPr>
          <w:b/>
        </w:rPr>
      </w:pPr>
      <w:r>
        <w:rPr>
          <w:b/>
        </w:rPr>
        <w:t>Good at Public speaking.</w:t>
      </w:r>
    </w:p>
    <w:p w14:paraId="108DF44F" w14:textId="77777777" w:rsidR="00293E99" w:rsidRDefault="00293E99">
      <w:pPr>
        <w:tabs>
          <w:tab w:val="left" w:pos="2995"/>
        </w:tabs>
        <w:ind w:left="720" w:right="1440"/>
        <w:rPr>
          <w:b/>
        </w:rPr>
      </w:pPr>
    </w:p>
    <w:p w14:paraId="30E23D76" w14:textId="77777777" w:rsidR="00293E99" w:rsidRDefault="00293E99">
      <w:pPr>
        <w:spacing w:before="29"/>
        <w:ind w:left="2995" w:right="1440"/>
        <w:rPr>
          <w:i/>
        </w:rPr>
      </w:pPr>
    </w:p>
    <w:p w14:paraId="725CABA2" w14:textId="77777777" w:rsidR="00293E99" w:rsidRDefault="00293E99">
      <w:pPr>
        <w:pBdr>
          <w:top w:val="nil"/>
          <w:left w:val="nil"/>
          <w:bottom w:val="nil"/>
          <w:right w:val="nil"/>
          <w:between w:val="nil"/>
        </w:pBdr>
        <w:ind w:right="1440"/>
        <w:rPr>
          <w:i/>
        </w:rPr>
      </w:pPr>
    </w:p>
    <w:p w14:paraId="683168E6" w14:textId="77777777" w:rsidR="00293E99" w:rsidRDefault="00000000">
      <w:pPr>
        <w:spacing w:before="51"/>
        <w:ind w:left="2997" w:right="1440"/>
        <w:rPr>
          <w:i/>
        </w:rPr>
      </w:pPr>
      <w:r>
        <w:rPr>
          <w:i/>
        </w:rPr>
        <w:tab/>
      </w:r>
      <w:r>
        <w:rPr>
          <w:i/>
        </w:rPr>
        <w:tab/>
      </w:r>
    </w:p>
    <w:sectPr w:rsidR="00293E99">
      <w:pgSz w:w="12240" w:h="15840"/>
      <w:pgMar w:top="0" w:right="0" w:bottom="28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68D"/>
    <w:multiLevelType w:val="multilevel"/>
    <w:tmpl w:val="E8769360"/>
    <w:lvl w:ilvl="0">
      <w:numFmt w:val="bullet"/>
      <w:lvlText w:val="●"/>
      <w:lvlJc w:val="left"/>
      <w:pPr>
        <w:ind w:left="3316" w:hanging="20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○"/>
      <w:lvlJc w:val="left"/>
      <w:pPr>
        <w:ind w:left="4212" w:hanging="202"/>
      </w:pPr>
    </w:lvl>
    <w:lvl w:ilvl="2">
      <w:numFmt w:val="bullet"/>
      <w:lvlText w:val="■"/>
      <w:lvlJc w:val="left"/>
      <w:pPr>
        <w:ind w:left="5104" w:hanging="202"/>
      </w:pPr>
    </w:lvl>
    <w:lvl w:ilvl="3">
      <w:numFmt w:val="bullet"/>
      <w:lvlText w:val="●"/>
      <w:lvlJc w:val="left"/>
      <w:pPr>
        <w:ind w:left="5996" w:hanging="202"/>
      </w:pPr>
    </w:lvl>
    <w:lvl w:ilvl="4">
      <w:numFmt w:val="bullet"/>
      <w:lvlText w:val="○"/>
      <w:lvlJc w:val="left"/>
      <w:pPr>
        <w:ind w:left="6888" w:hanging="202"/>
      </w:pPr>
    </w:lvl>
    <w:lvl w:ilvl="5">
      <w:numFmt w:val="bullet"/>
      <w:lvlText w:val="■"/>
      <w:lvlJc w:val="left"/>
      <w:pPr>
        <w:ind w:left="7780" w:hanging="202"/>
      </w:pPr>
    </w:lvl>
    <w:lvl w:ilvl="6">
      <w:numFmt w:val="bullet"/>
      <w:lvlText w:val="●"/>
      <w:lvlJc w:val="left"/>
      <w:pPr>
        <w:ind w:left="8672" w:hanging="202"/>
      </w:pPr>
    </w:lvl>
    <w:lvl w:ilvl="7">
      <w:numFmt w:val="bullet"/>
      <w:lvlText w:val="○"/>
      <w:lvlJc w:val="left"/>
      <w:pPr>
        <w:ind w:left="9564" w:hanging="202"/>
      </w:pPr>
    </w:lvl>
    <w:lvl w:ilvl="8">
      <w:numFmt w:val="bullet"/>
      <w:lvlText w:val="■"/>
      <w:lvlJc w:val="left"/>
      <w:pPr>
        <w:ind w:left="10456" w:hanging="202"/>
      </w:pPr>
    </w:lvl>
  </w:abstractNum>
  <w:abstractNum w:abstractNumId="1" w15:restartNumberingAfterBreak="0">
    <w:nsid w:val="465333E4"/>
    <w:multiLevelType w:val="multilevel"/>
    <w:tmpl w:val="FDC04580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" w15:restartNumberingAfterBreak="0">
    <w:nsid w:val="4DBD0E4A"/>
    <w:multiLevelType w:val="multilevel"/>
    <w:tmpl w:val="C400D5EC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3" w15:restartNumberingAfterBreak="0">
    <w:nsid w:val="71E70174"/>
    <w:multiLevelType w:val="multilevel"/>
    <w:tmpl w:val="EBB2B7B4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4" w15:restartNumberingAfterBreak="0">
    <w:nsid w:val="73887C98"/>
    <w:multiLevelType w:val="multilevel"/>
    <w:tmpl w:val="32C28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82306688">
    <w:abstractNumId w:val="2"/>
  </w:num>
  <w:num w:numId="2" w16cid:durableId="1142767586">
    <w:abstractNumId w:val="4"/>
  </w:num>
  <w:num w:numId="3" w16cid:durableId="450981950">
    <w:abstractNumId w:val="1"/>
  </w:num>
  <w:num w:numId="4" w16cid:durableId="1945846139">
    <w:abstractNumId w:val="0"/>
  </w:num>
  <w:num w:numId="5" w16cid:durableId="1680082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99"/>
    <w:rsid w:val="00293E99"/>
    <w:rsid w:val="0077163D"/>
    <w:rsid w:val="00D0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F8C78"/>
  <w15:docId w15:val="{DAF61F66-DF37-6F47-BEB4-E12218FB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487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ind w:left="2997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hyperlink" Target="mailto:gcchoukse196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Girish Choukse</cp:lastModifiedBy>
  <cp:revision>2</cp:revision>
  <dcterms:created xsi:type="dcterms:W3CDTF">2023-04-24T04:25:00Z</dcterms:created>
  <dcterms:modified xsi:type="dcterms:W3CDTF">2023-04-24T04:25:00Z</dcterms:modified>
</cp:coreProperties>
</file>